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凤台县2026年度国家机关“谁执法谁普法 谁管理谁普法 谁服务谁普法”普法责任清单</w:t>
      </w:r>
    </w:p>
    <w:p>
      <w:pPr>
        <w:spacing w:line="55" w:lineRule="exact"/>
      </w:pPr>
    </w:p>
    <w:tbl>
      <w:tblPr>
        <w:tblStyle w:val="5"/>
        <w:tblW w:w="9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5647"/>
        <w:gridCol w:w="17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38" w:type="dxa"/>
            <w:vAlign w:val="top"/>
          </w:tcPr>
          <w:p>
            <w:pPr>
              <w:pStyle w:val="6"/>
              <w:spacing w:before="222" w:line="216" w:lineRule="auto"/>
              <w:ind w:left="5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7446" w:type="dxa"/>
            <w:gridSpan w:val="2"/>
            <w:vAlign w:val="top"/>
          </w:tcPr>
          <w:p>
            <w:pPr>
              <w:pStyle w:val="6"/>
              <w:spacing w:before="223" w:line="217" w:lineRule="auto"/>
              <w:ind w:left="2517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凤台县纪委监委（县委巡察办）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38" w:type="dxa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spacing w:before="78" w:line="216" w:lineRule="auto"/>
              <w:ind w:left="4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组织保障</w:t>
            </w:r>
          </w:p>
        </w:tc>
        <w:tc>
          <w:tcPr>
            <w:tcW w:w="7446" w:type="dxa"/>
            <w:gridSpan w:val="2"/>
            <w:vAlign w:val="top"/>
          </w:tcPr>
          <w:p>
            <w:pPr>
              <w:pStyle w:val="6"/>
              <w:spacing w:before="154" w:line="269" w:lineRule="auto"/>
              <w:ind w:left="124" w:right="271" w:hanging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责任（分管）领导：</w:t>
            </w:r>
            <w:r>
              <w:rPr>
                <w:rFonts w:hint="eastAsia" w:ascii="仿宋_GB2312" w:hAnsi="仿宋_GB2312" w:eastAsia="仿宋_GB2312" w:cs="仿宋_GB2312"/>
                <w:spacing w:val="96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6"/>
                <w:sz w:val="24"/>
                <w:szCs w:val="24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u w:val="single" w:color="auto"/>
                <w:lang w:eastAsia="zh-CN"/>
              </w:rPr>
              <w:t>胡振中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7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责任（牵头）科室：</w:t>
            </w:r>
            <w:r>
              <w:rPr>
                <w:rFonts w:hint="eastAsia" w:ascii="仿宋_GB2312" w:hAnsi="仿宋_GB2312" w:eastAsia="仿宋_GB2312" w:cs="仿宋_GB2312"/>
                <w:spacing w:val="98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u w:val="single" w:color="auto"/>
                <w:lang w:eastAsia="zh-CN"/>
              </w:rPr>
              <w:t>宣传部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u w:val="single" w:color="auto"/>
                <w:lang w:eastAsia="zh-CN"/>
              </w:rPr>
              <w:t>王鸿雁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联系方式：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u w:val="single" w:color="auto"/>
                <w:lang w:val="en-US" w:eastAsia="zh-CN"/>
              </w:rPr>
              <w:t>13305547080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auto"/>
              </w:rPr>
              <w:t xml:space="preserve">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38" w:type="dxa"/>
            <w:vAlign w:val="top"/>
          </w:tcPr>
          <w:p>
            <w:pPr>
              <w:pStyle w:val="6"/>
              <w:spacing w:before="156" w:line="218" w:lineRule="auto"/>
              <w:ind w:left="5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普法对象</w:t>
            </w:r>
          </w:p>
        </w:tc>
        <w:tc>
          <w:tcPr>
            <w:tcW w:w="7446" w:type="dxa"/>
            <w:gridSpan w:val="2"/>
            <w:vAlign w:val="center"/>
          </w:tcPr>
          <w:p>
            <w:pPr>
              <w:pStyle w:val="6"/>
              <w:spacing w:before="156" w:line="216" w:lineRule="auto"/>
              <w:ind w:left="1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全县纪检监察干部、巡察干部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938" w:type="dxa"/>
            <w:vAlign w:val="top"/>
          </w:tcPr>
          <w:p>
            <w:pPr>
              <w:pStyle w:val="6"/>
              <w:spacing w:before="85" w:line="242" w:lineRule="auto"/>
              <w:ind w:left="528" w:right="486" w:hanging="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共性普法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</w:rPr>
              <w:t>容</w:t>
            </w:r>
          </w:p>
        </w:tc>
        <w:tc>
          <w:tcPr>
            <w:tcW w:w="7446" w:type="dxa"/>
            <w:gridSpan w:val="2"/>
            <w:vAlign w:val="center"/>
          </w:tcPr>
          <w:p>
            <w:pPr>
              <w:pStyle w:val="6"/>
              <w:spacing w:before="85" w:line="242" w:lineRule="auto"/>
              <w:ind w:left="116" w:right="107" w:firstLine="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党的二十大和二十届历次全会精神、习近平法治思想、宪法、民法典、法治宣传教育法、基本法律、党内法规等。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38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 w:line="262" w:lineRule="auto"/>
              <w:ind w:right="48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个性普法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</w:rPr>
              <w:t>容</w:t>
            </w:r>
          </w:p>
        </w:tc>
        <w:tc>
          <w:tcPr>
            <w:tcW w:w="5647" w:type="dxa"/>
            <w:vAlign w:val="center"/>
          </w:tcPr>
          <w:p>
            <w:pPr>
              <w:pStyle w:val="6"/>
              <w:spacing w:before="71" w:line="203" w:lineRule="auto"/>
              <w:ind w:left="1973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普及法律名称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71" w:line="203" w:lineRule="auto"/>
              <w:ind w:left="421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责任科室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>
            <w:pPr>
              <w:pStyle w:val="6"/>
              <w:tabs>
                <w:tab w:val="left" w:pos="1670"/>
              </w:tabs>
              <w:spacing w:before="112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《中国共产党党内监督条例》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112" w:line="21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宣传部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>
            <w:pPr>
              <w:pStyle w:val="6"/>
              <w:spacing w:before="126" w:line="217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《中国共产党巡视工作条例》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126" w:line="21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巡察办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>
            <w:pPr>
              <w:pStyle w:val="6"/>
              <w:spacing w:before="57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《中华人民共和国监察法》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292" w:line="21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宣传部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9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>
            <w:pPr>
              <w:pStyle w:val="6"/>
              <w:spacing w:before="59" w:line="2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《中华人民共和国监察法实施条例》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78" w:line="21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宣传部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938" w:type="dxa"/>
            <w:vAlign w:val="top"/>
          </w:tcPr>
          <w:p>
            <w:pPr>
              <w:pStyle w:val="6"/>
              <w:spacing w:before="144" w:line="216" w:lineRule="auto"/>
              <w:ind w:left="5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普法阵地</w:t>
            </w:r>
          </w:p>
        </w:tc>
        <w:tc>
          <w:tcPr>
            <w:tcW w:w="7446" w:type="dxa"/>
            <w:gridSpan w:val="2"/>
            <w:vAlign w:val="center"/>
          </w:tcPr>
          <w:p>
            <w:pPr>
              <w:pStyle w:val="6"/>
              <w:spacing w:before="14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凤台县纪检监察网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93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spacing w:before="78" w:line="264" w:lineRule="auto"/>
              <w:ind w:right="126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pStyle w:val="6"/>
              <w:spacing w:before="78" w:line="264" w:lineRule="auto"/>
              <w:ind w:right="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重要节点活动及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普法计划</w:t>
            </w:r>
          </w:p>
        </w:tc>
        <w:tc>
          <w:tcPr>
            <w:tcW w:w="5647" w:type="dxa"/>
            <w:vAlign w:val="center"/>
          </w:tcPr>
          <w:p>
            <w:pPr>
              <w:pStyle w:val="6"/>
              <w:spacing w:before="72" w:line="2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具体内容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72" w:line="20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>
            <w:pPr>
              <w:pStyle w:val="6"/>
              <w:spacing w:before="5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扎实开展党纪法规的宣传活动。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243" w:line="21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2026年12月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>
            <w:pPr>
              <w:pStyle w:val="6"/>
              <w:tabs>
                <w:tab w:val="left" w:pos="500"/>
              </w:tabs>
              <w:spacing w:before="58" w:line="20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拍摄警示教育片，编印警示与忏悔录等教育读本。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78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2026年12月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>
            <w:pPr>
              <w:pStyle w:val="6"/>
              <w:spacing w:before="71" w:line="232" w:lineRule="auto"/>
              <w:ind w:left="122" w:right="54" w:hanging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扎实开展纪检监察干部教育培训和实战练兵。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242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2026年12月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>
            <w:pPr>
              <w:pStyle w:val="6"/>
              <w:spacing w:before="71" w:line="23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扎实开展党纪法规集中在线测试。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243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2026年12月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>
            <w:pPr>
              <w:pStyle w:val="6"/>
              <w:spacing w:before="69" w:line="248" w:lineRule="auto"/>
              <w:ind w:right="3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围绕措施使用、办案安全等重点环节开展监督检查。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78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2026年12月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38" w:type="dxa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>
            <w:pPr>
              <w:pStyle w:val="6"/>
              <w:spacing w:before="69" w:line="248" w:lineRule="auto"/>
              <w:ind w:right="3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扎实开展巡察动员培训，在各类培训班上宣讲授课。</w:t>
            </w:r>
          </w:p>
        </w:tc>
        <w:tc>
          <w:tcPr>
            <w:tcW w:w="1799" w:type="dxa"/>
            <w:vAlign w:val="center"/>
          </w:tcPr>
          <w:p>
            <w:pPr>
              <w:pStyle w:val="6"/>
              <w:spacing w:before="78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2026年12月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417" w:right="1417" w:bottom="1134" w:left="1134" w:header="0" w:footer="9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22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C012ED"/>
    <w:rsid w:val="048605CC"/>
    <w:rsid w:val="0E6574A4"/>
    <w:rsid w:val="0EE7EE91"/>
    <w:rsid w:val="16B25250"/>
    <w:rsid w:val="18ED07C2"/>
    <w:rsid w:val="1BAE130F"/>
    <w:rsid w:val="1BCFBB61"/>
    <w:rsid w:val="202D3B9A"/>
    <w:rsid w:val="27FF3AB2"/>
    <w:rsid w:val="29BA01ED"/>
    <w:rsid w:val="33A1247D"/>
    <w:rsid w:val="379F4F25"/>
    <w:rsid w:val="421B789E"/>
    <w:rsid w:val="446217B4"/>
    <w:rsid w:val="44FF5255"/>
    <w:rsid w:val="4A0C644A"/>
    <w:rsid w:val="534E1882"/>
    <w:rsid w:val="53E43F94"/>
    <w:rsid w:val="56FE9089"/>
    <w:rsid w:val="590A624B"/>
    <w:rsid w:val="59FF38D6"/>
    <w:rsid w:val="5B7BAA6E"/>
    <w:rsid w:val="5E6E08A3"/>
    <w:rsid w:val="5EEB267A"/>
    <w:rsid w:val="67E46419"/>
    <w:rsid w:val="69472BA3"/>
    <w:rsid w:val="6F0A08FB"/>
    <w:rsid w:val="6FB940CF"/>
    <w:rsid w:val="77316C41"/>
    <w:rsid w:val="7A0F3269"/>
    <w:rsid w:val="7CAF2AE1"/>
    <w:rsid w:val="7FED154C"/>
    <w:rsid w:val="B2DFB81C"/>
    <w:rsid w:val="F4FD5BE0"/>
    <w:rsid w:val="FEFAB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123</Characters>
  <TotalTime>14</TotalTime>
  <ScaleCrop>false</ScaleCrop>
  <LinksUpToDate>false</LinksUpToDate>
  <CharactersWithSpaces>203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2026-04-11T01:03:00Z</dcterms:created>
  <dc:creator>Administrator.PC-202004141426</dc:creator>
  <cp:lastModifiedBy>huawei</cp:lastModifiedBy>
  <dcterms:modified xsi:type="dcterms:W3CDTF">2026-04-13T15:52:56Z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2026-04-10T09:03:33Z</vt:filetime>
  </property>
  <property fmtid="{D5CDD505-2E9C-101B-9397-08002B2CF9AE}" pid="4" name="KSOTemplateDocerSaveRecord">
    <vt:lpwstr>eyJoZGlkIjoiNmRjMWZhMGVkYTM2YWMxYzg1N2E2YzQxNTk4NGE2ZTAiLCJ1c2VySWQiOiIzNDEzMTQyNDEifQ==</vt:lpwstr>
  </property>
  <property fmtid="{D5CDD505-2E9C-101B-9397-08002B2CF9AE}" pid="5" name="KSOProductBuildVer">
    <vt:lpwstr>2052-11.8.2.10505</vt:lpwstr>
  </property>
  <property fmtid="{D5CDD505-2E9C-101B-9397-08002B2CF9AE}" pid="6" name="ICV">
    <vt:lpwstr>DC5727F81C1B4D448CCD10B04233DF4F_12</vt:lpwstr>
  </property>
</Properties>
</file>