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5A612">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中共凤台县</w:t>
      </w:r>
      <w:r>
        <w:rPr>
          <w:rFonts w:hint="eastAsia" w:ascii="方正小标宋简体" w:hAnsi="方正小标宋简体" w:eastAsia="方正小标宋简体" w:cs="方正小标宋简体"/>
          <w:b w:val="0"/>
          <w:bCs/>
          <w:sz w:val="44"/>
          <w:szCs w:val="44"/>
          <w:lang w:eastAsia="zh-CN"/>
        </w:rPr>
        <w:t>新集镇中心学校教育总支委员会</w:t>
      </w:r>
    </w:p>
    <w:p w14:paraId="60946876">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5EEC72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p>
    <w:p w14:paraId="7A819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根据县委统一部署，2024年7月25日至9月25日，县委巡察组对新集镇中心学校教育总支委员会进行了巡察。2024年11月25日，县委巡察组向新集镇中心学校教育总支委员会反馈了巡察意见。按照巡察工作有关要求，现将巡察整改进展情况予以公布。</w:t>
      </w:r>
    </w:p>
    <w:p w14:paraId="25ED2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eastAsia="楷体_GB2312"/>
          <w:b w:val="0"/>
          <w:bCs/>
          <w:sz w:val="32"/>
          <w:szCs w:val="32"/>
          <w:lang w:eastAsia="zh-CN"/>
        </w:rPr>
      </w:pPr>
      <w:r>
        <w:rPr>
          <w:rFonts w:hint="eastAsia" w:ascii="黑体" w:hAnsi="黑体" w:eastAsia="黑体"/>
          <w:b w:val="0"/>
          <w:bCs/>
          <w:sz w:val="32"/>
          <w:szCs w:val="32"/>
          <w:lang w:eastAsia="zh-CN"/>
        </w:rPr>
        <w:t>一、被巡察党组织及主要负责人组织落实整改情况</w:t>
      </w:r>
    </w:p>
    <w:p w14:paraId="1EFB9D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新集镇中心学校教育总支委员会先后召开2次专题会议、3次巡察整改工作领导小组会议，学深悟透习近平总书记关于巡视整改工作的重要论述（其他讲话、会议、文件精神），研究部署巡察整改工作。</w:t>
      </w:r>
      <w:r>
        <w:rPr>
          <w:rFonts w:hint="default" w:ascii="Times New Roman" w:hAnsi="Times New Roman" w:eastAsia="仿宋_GB2312" w:cs="Times New Roman"/>
          <w:b w:val="0"/>
          <w:bCs/>
          <w:sz w:val="32"/>
          <w:szCs w:val="32"/>
          <w:lang w:val="en-US" w:eastAsia="zh-CN"/>
        </w:rPr>
        <w:t>2024</w:t>
      </w:r>
      <w:r>
        <w:rPr>
          <w:rFonts w:hint="default" w:ascii="Times New Roman" w:hAnsi="Times New Roman" w:eastAsia="仿宋_GB2312" w:cs="Times New Roman"/>
          <w:b w:val="0"/>
          <w:bCs/>
          <w:sz w:val="32"/>
          <w:szCs w:val="32"/>
        </w:rPr>
        <w:t>年</w:t>
      </w:r>
      <w:r>
        <w:rPr>
          <w:rFonts w:hint="default" w:ascii="Times New Roman" w:hAnsi="Times New Roman" w:eastAsia="仿宋_GB2312" w:cs="Times New Roman"/>
          <w:b w:val="0"/>
          <w:bCs/>
          <w:sz w:val="32"/>
          <w:szCs w:val="32"/>
          <w:lang w:val="en-US" w:eastAsia="zh-CN"/>
        </w:rPr>
        <w:t>12</w:t>
      </w:r>
      <w:r>
        <w:rPr>
          <w:rFonts w:hint="default" w:ascii="Times New Roman" w:hAnsi="Times New Roman" w:eastAsia="仿宋_GB2312" w:cs="Times New Roman"/>
          <w:b w:val="0"/>
          <w:bCs/>
          <w:sz w:val="32"/>
          <w:szCs w:val="32"/>
        </w:rPr>
        <w:t>月</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日</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lang w:val="en-US" w:eastAsia="zh-CN"/>
        </w:rPr>
        <w:t>新集镇中心学校教育总支委员会</w:t>
      </w:r>
      <w:r>
        <w:rPr>
          <w:rFonts w:hint="default" w:ascii="Times New Roman" w:hAnsi="Times New Roman" w:eastAsia="仿宋_GB2312" w:cs="Times New Roman"/>
          <w:b w:val="0"/>
          <w:bCs/>
          <w:sz w:val="32"/>
          <w:szCs w:val="32"/>
          <w:lang w:eastAsia="zh-CN"/>
        </w:rPr>
        <w:t>召开巡察整</w:t>
      </w:r>
      <w:r>
        <w:rPr>
          <w:rFonts w:hint="default" w:ascii="Times New Roman" w:hAnsi="Times New Roman" w:eastAsia="仿宋_GB2312" w:cs="Times New Roman"/>
          <w:sz w:val="32"/>
          <w:szCs w:val="32"/>
          <w:lang w:val="en-US" w:eastAsia="zh-CN"/>
        </w:rPr>
        <w:t>改专题组织生活会，班子成员对照巡察反馈意见，逐一认领责任并作对照检查</w:t>
      </w:r>
      <w:r>
        <w:rPr>
          <w:rFonts w:hint="default" w:ascii="Times New Roman" w:hAnsi="Times New Roman" w:eastAsia="仿宋_GB2312" w:cs="Times New Roman"/>
          <w:b w:val="0"/>
          <w:bCs/>
          <w:sz w:val="32"/>
          <w:szCs w:val="32"/>
          <w:lang w:eastAsia="zh-CN"/>
        </w:rPr>
        <w:t>。成立以主要负责人任组长的巡察整改工作领导小组，下设整改办，安排专人负责。</w:t>
      </w:r>
      <w:r>
        <w:rPr>
          <w:rFonts w:hint="default" w:ascii="Times New Roman" w:hAnsi="Times New Roman" w:eastAsia="仿宋_GB2312" w:cs="Times New Roman"/>
          <w:sz w:val="32"/>
          <w:szCs w:val="32"/>
          <w:lang w:val="en-US" w:eastAsia="zh-CN"/>
        </w:rPr>
        <w:t>反馈以来，主要负责人研究调度2次，其他班子成员通过召开会议、现场督导等形式调度推进2次，有力有序推进巡察整改取得明显实效。</w:t>
      </w:r>
    </w:p>
    <w:p w14:paraId="062E74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lang w:val="en-US" w:eastAsia="zh-CN"/>
        </w:rPr>
        <w:t>具体问题整改落实情况</w:t>
      </w:r>
    </w:p>
    <w:p w14:paraId="4FA316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（一</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贯彻落实党的理论路线方针政策和党中央及省市县委关于教育工作的决策部署有差距</w:t>
      </w:r>
    </w:p>
    <w:p w14:paraId="6DA287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用党的创新理论武装头脑、指导实践、推动工作。</w:t>
      </w:r>
      <w:r>
        <w:rPr>
          <w:rFonts w:hint="default" w:ascii="Times New Roman" w:hAnsi="Times New Roman" w:eastAsia="仿宋_GB2312" w:cs="Times New Roman"/>
          <w:sz w:val="32"/>
          <w:szCs w:val="32"/>
          <w:lang w:val="en-US" w:eastAsia="zh-CN"/>
        </w:rPr>
        <w:t>一是全面梳理各项制度、实施细则，将习近平新时代中国特色社会主义思想作为各项工作的指导思想，确保与时俱进。二是各支部制定了详细的理论学习计划，将习近平新时代中国特色社会主义思想、二十大、二十届三中全会精神、习近平总书记关于安徽工作及教育工作的重要论述作为首要学习内容，严格执行“第一议题”制度，确保学习成效。三是党支部认真组织了一次集中学习研讨活动，提高了学习成效。</w:t>
      </w:r>
    </w:p>
    <w:p w14:paraId="7F449F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2.增强理论学习的自觉性。一是召开校园长会议，强调“第一议题”制度的意义和重要性，必须坚持“第一议题”制度。二是制定了党员培训计划，保证培训成效，提高党员的理论水平。</w:t>
      </w:r>
    </w:p>
    <w:p w14:paraId="410303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教学管理，严肃教学纪律。一是新集小学重新制定《“双减”形势下提高课堂教学效率的举措》，胡马小学党支部重新制定了党支部领导下的校长负责制实施细则。二是上报教育局申请解决音体美教师缺少问题。三是将创新小学校园设在中心学校问题上报教育局。中心校积极与创新小学协调相关事宜。</w:t>
      </w:r>
    </w:p>
    <w:p w14:paraId="5D8E4D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4.全面严格履行意识形态工作责任制。</w:t>
      </w:r>
      <w:r>
        <w:rPr>
          <w:rFonts w:hint="default" w:ascii="Times New Roman" w:hAnsi="Times New Roman" w:eastAsia="仿宋_GB2312" w:cs="Times New Roman"/>
          <w:sz w:val="32"/>
          <w:szCs w:val="32"/>
        </w:rPr>
        <w:t>一是党总支研究成立了意识形态领导小组，明确了分工，专人负责意识形态工作。二是制定了学习习近平</w:t>
      </w:r>
      <w:r>
        <w:rPr>
          <w:rFonts w:hint="default" w:ascii="Times New Roman" w:hAnsi="Times New Roman" w:eastAsia="仿宋_GB2312" w:cs="Times New Roman"/>
          <w:sz w:val="32"/>
          <w:szCs w:val="32"/>
          <w:lang w:eastAsia="zh-CN"/>
        </w:rPr>
        <w:t>新时代</w:t>
      </w:r>
      <w:r>
        <w:rPr>
          <w:rFonts w:hint="default" w:ascii="Times New Roman" w:hAnsi="Times New Roman" w:eastAsia="仿宋_GB2312" w:cs="Times New Roman"/>
          <w:sz w:val="32"/>
          <w:szCs w:val="32"/>
        </w:rPr>
        <w:t>中国特色社会主义思想计划，开展研讨活动，把</w:t>
      </w:r>
      <w:r>
        <w:rPr>
          <w:rFonts w:hint="default" w:ascii="Times New Roman" w:hAnsi="Times New Roman" w:eastAsia="仿宋_GB2312" w:cs="Times New Roman"/>
          <w:sz w:val="32"/>
          <w:szCs w:val="32"/>
          <w:lang w:eastAsia="zh-CN"/>
        </w:rPr>
        <w:t>党的二十大精神和</w:t>
      </w:r>
      <w:r>
        <w:rPr>
          <w:rFonts w:hint="default" w:ascii="Times New Roman" w:hAnsi="Times New Roman" w:eastAsia="仿宋_GB2312" w:cs="Times New Roman"/>
          <w:sz w:val="32"/>
          <w:szCs w:val="32"/>
          <w:lang w:val="en-US" w:eastAsia="zh-CN"/>
        </w:rPr>
        <w:t>习近平</w:t>
      </w:r>
      <w:r>
        <w:rPr>
          <w:rFonts w:hint="default" w:ascii="Times New Roman" w:hAnsi="Times New Roman" w:eastAsia="仿宋_GB2312" w:cs="Times New Roman"/>
          <w:sz w:val="32"/>
          <w:szCs w:val="32"/>
          <w:lang w:eastAsia="zh-CN"/>
        </w:rPr>
        <w:t>总书记重要讲话精神</w:t>
      </w:r>
      <w:r>
        <w:rPr>
          <w:rFonts w:hint="default" w:ascii="Times New Roman" w:hAnsi="Times New Roman" w:eastAsia="仿宋_GB2312" w:cs="Times New Roman"/>
          <w:sz w:val="32"/>
          <w:szCs w:val="32"/>
        </w:rPr>
        <w:t>贯彻到学校实际工作中。三是新集小学、胡马小学已制定思政课实施方案。</w:t>
      </w:r>
    </w:p>
    <w:p w14:paraId="40B07A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健全师德师风建设长效机制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val="en-US" w:eastAsia="zh-CN"/>
        </w:rPr>
        <w:t>一是成立了师德师风领导小组，制定了学习计划。二是运用我县教育系统的案例对教师进行师德师风教育。三是制定了师德师风督查制度，与每位教师签订了师德师风责任状。四是胡马小学制定了师生考核方案。</w:t>
      </w:r>
    </w:p>
    <w:p w14:paraId="48FB96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明确校园安全权责分工。</w:t>
      </w:r>
      <w:r>
        <w:rPr>
          <w:rFonts w:hint="default" w:ascii="Times New Roman" w:hAnsi="Times New Roman" w:eastAsia="仿宋_GB2312" w:cs="Times New Roman"/>
          <w:b w:val="0"/>
          <w:bCs/>
          <w:sz w:val="32"/>
          <w:szCs w:val="32"/>
          <w:lang w:val="en-US" w:eastAsia="zh-CN"/>
        </w:rPr>
        <w:t>一是胡马小学制定了学校安全管理制度，成立了安全工作领导小组，明确了责任和分工。新集小学已制定安全责任制。二是新集小学党支部专题研究安全工作，制定了安全工作预案。三是学校针对新集小学墙头倒塌的部分已重建院墙，</w:t>
      </w:r>
      <w:r>
        <w:rPr>
          <w:rFonts w:hint="default" w:ascii="Times New Roman" w:hAnsi="Times New Roman" w:eastAsia="仿宋_GB2312" w:cs="Times New Roman"/>
          <w:b w:val="0"/>
          <w:bCs/>
          <w:color w:val="auto"/>
          <w:sz w:val="32"/>
          <w:szCs w:val="32"/>
          <w:lang w:val="en-US" w:eastAsia="zh-CN"/>
        </w:rPr>
        <w:t>教室外立面局部维修、室内修缮。</w:t>
      </w:r>
      <w:r>
        <w:rPr>
          <w:rFonts w:hint="default" w:ascii="Times New Roman" w:hAnsi="Times New Roman" w:eastAsia="仿宋_GB2312" w:cs="Times New Roman"/>
          <w:b w:val="0"/>
          <w:bCs w:val="0"/>
          <w:color w:val="auto"/>
          <w:sz w:val="32"/>
          <w:szCs w:val="32"/>
          <w:highlight w:val="none"/>
          <w:lang w:val="en-US" w:eastAsia="zh-CN"/>
        </w:rPr>
        <w:t>查找到墙皮脱落是楼板漏水所致，2024年12月份，教育局已安排对教室房顶进行防漏维修</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sz w:val="32"/>
          <w:szCs w:val="32"/>
          <w:lang w:val="en-US" w:eastAsia="zh-CN"/>
        </w:rPr>
        <w:t>四是加强学校设备、设施安全排查。对中心幼儿园饮水问题，已使用合格的桶装水。新集中心幼儿园电路老化问题，新集中心幼儿园已更换新的线路。定期开展校园安全演练和检查，建立安全隐患排查台账，及时消除隐患。</w:t>
      </w:r>
    </w:p>
    <w:p w14:paraId="6DEE2C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深化党建与少先队工作融合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val="en-US" w:eastAsia="zh-CN"/>
        </w:rPr>
        <w:t>一是新集小学、胡马小学制定党支部工作计划，成立了少先队领导小组，明确了少先队分工。定期开展活动。胡马小学制定了少先队工作管理制度。二是加强了少先队辅导员的培训工作，提高了他们的工作水平，开展了丰富多彩的少先队活动。</w:t>
      </w:r>
    </w:p>
    <w:p w14:paraId="4E5ED7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（二）整治群众身边腐败和不正之风取得明显成效</w:t>
      </w:r>
    </w:p>
    <w:p w14:paraId="1CA221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8.坚决落实中央八项规定精神。</w:t>
      </w:r>
      <w:r>
        <w:rPr>
          <w:rFonts w:hint="default" w:ascii="Times New Roman" w:hAnsi="Times New Roman" w:eastAsia="仿宋_GB2312" w:cs="Times New Roman"/>
          <w:b w:val="0"/>
          <w:bCs/>
          <w:sz w:val="32"/>
          <w:szCs w:val="32"/>
          <w:lang w:val="en-US" w:eastAsia="zh-CN"/>
        </w:rPr>
        <w:t>一是党总支组织全体党员学习中央八项规定精神。工会购买金皖烟费用已退回。二是加强了党风廉政建设，增强了廉洁意识。三是中心校副校长李某、办公室主任左某作出检查。</w:t>
      </w:r>
    </w:p>
    <w:p w14:paraId="61D534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9.开展资产清查，加强资产管理。</w:t>
      </w:r>
      <w:r>
        <w:rPr>
          <w:rFonts w:hint="default" w:ascii="Times New Roman" w:hAnsi="Times New Roman" w:eastAsia="仿宋_GB2312" w:cs="Times New Roman"/>
          <w:b w:val="0"/>
          <w:bCs/>
          <w:sz w:val="32"/>
          <w:szCs w:val="32"/>
          <w:lang w:val="en-US" w:eastAsia="zh-CN"/>
        </w:rPr>
        <w:t>一是加强了财务人员的学习培训，提高了财务人员的素质。二是中心校保育保教费已补足相关手续。三是中心校2021年9月14日报销培训费已完善相关培训文件及人员名单。四是新集镇楚源公司幼儿园购买遮阳棚已补录入固定资产账。</w:t>
      </w:r>
    </w:p>
    <w:p w14:paraId="621D979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（三）领导班子、干部人才队伍和基层党组织建设有短板</w:t>
      </w:r>
    </w:p>
    <w:p w14:paraId="23020E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10.夯实组织建设,加强班子、基层组织和人才队伍建设。</w:t>
      </w:r>
      <w:r>
        <w:rPr>
          <w:rFonts w:hint="default" w:ascii="Times New Roman" w:hAnsi="Times New Roman" w:eastAsia="仿宋_GB2312" w:cs="Times New Roman"/>
          <w:b w:val="0"/>
          <w:bCs/>
          <w:sz w:val="32"/>
          <w:szCs w:val="32"/>
          <w:lang w:val="en-US" w:eastAsia="zh-CN"/>
        </w:rPr>
        <w:t>一是对学校党员人数进行了摸底排查，摸清了底数。二是制定了财务制度，成立理财小组，明确了党总支对财务的监督。三是行政人员已安排代课。人编分离情况已向局里汇报，根据情况解决。四是中心校认识到创新小学私立办学性质，不再将其纳入公办学校管理。</w:t>
      </w:r>
    </w:p>
    <w:p w14:paraId="7B7BA3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严肃党内政治生活。</w:t>
      </w:r>
      <w:r>
        <w:rPr>
          <w:rFonts w:hint="default" w:ascii="Times New Roman" w:hAnsi="Times New Roman" w:eastAsia="仿宋_GB2312" w:cs="Times New Roman"/>
          <w:b w:val="0"/>
          <w:bCs/>
          <w:sz w:val="32"/>
          <w:szCs w:val="32"/>
          <w:lang w:val="en-US" w:eastAsia="zh-CN"/>
        </w:rPr>
        <w:t>一是制定了党员活动日计划，按照计划开展活动。二是新集小学已经制定了党员活动日计划，按规定开展好活动。三是制定了“三会一课”制度，定期开展。</w:t>
      </w:r>
    </w:p>
    <w:p w14:paraId="7B70C8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压紧压实基层党建责任。</w:t>
      </w:r>
      <w:r>
        <w:rPr>
          <w:rFonts w:hint="default" w:ascii="Times New Roman" w:hAnsi="Times New Roman" w:eastAsia="仿宋_GB2312" w:cs="Times New Roman"/>
          <w:b w:val="0"/>
          <w:bCs/>
          <w:sz w:val="32"/>
          <w:szCs w:val="32"/>
          <w:lang w:val="en-US" w:eastAsia="zh-CN"/>
        </w:rPr>
        <w:t>一是新集小学支部、胡马小学支部均制定党支部年度工作计划，胡马小学制定校长负责制细则。加强了党务工作者的培训，要求其利用网络、同事等主动学习。二是加强了党务工作者的培训，要求其利用网络、同事等主动学习。三是制定了党的二十大精神专题学习计划，认真学习党的二十大精神及习近平总书记系列重要讲话。</w:t>
      </w:r>
    </w:p>
    <w:p w14:paraId="7B9F1E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加强党员日常教育管理监督。</w:t>
      </w:r>
      <w:r>
        <w:rPr>
          <w:rFonts w:hint="default" w:ascii="Times New Roman" w:hAnsi="Times New Roman" w:eastAsia="仿宋_GB2312" w:cs="Times New Roman"/>
          <w:b w:val="0"/>
          <w:bCs/>
          <w:sz w:val="32"/>
          <w:szCs w:val="32"/>
          <w:lang w:val="en-US" w:eastAsia="zh-CN"/>
        </w:rPr>
        <w:t>一是已完善党员系统，及时更新党员信息。二是利用党课、“三会一课”党日活动等对党员进行教育，加强管理，提升党员队伍素质。三是新集小学支部党员已按核算的党费补缴完毕。</w:t>
      </w:r>
    </w:p>
    <w:p w14:paraId="16502E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规范党费收缴使用管理。</w:t>
      </w:r>
      <w:r>
        <w:rPr>
          <w:rFonts w:hint="default" w:ascii="Times New Roman" w:hAnsi="Times New Roman" w:eastAsia="仿宋_GB2312" w:cs="Times New Roman"/>
          <w:b w:val="0"/>
          <w:bCs w:val="0"/>
          <w:sz w:val="32"/>
          <w:szCs w:val="32"/>
          <w:lang w:val="en-US" w:eastAsia="zh-CN"/>
        </w:rPr>
        <w:t>一是选举产生了新集镇中心学校教育总支委员会；二是完善了退休党员信息，摸清了党员底数；三是退休党员补缴了拖欠的党费。</w:t>
      </w:r>
    </w:p>
    <w:p w14:paraId="55C70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15.规范完整</w:t>
      </w:r>
      <w:r>
        <w:rPr>
          <w:rFonts w:hint="default" w:ascii="Times New Roman" w:hAnsi="Times New Roman" w:eastAsia="仿宋_GB2312" w:cs="Times New Roman"/>
          <w:sz w:val="32"/>
          <w:szCs w:val="32"/>
          <w:lang w:eastAsia="zh-CN"/>
        </w:rPr>
        <w:t>会议记录，加强财务管理和监督。</w:t>
      </w:r>
      <w:r>
        <w:rPr>
          <w:rFonts w:hint="default" w:ascii="Times New Roman" w:hAnsi="Times New Roman" w:eastAsia="仿宋_GB2312" w:cs="Times New Roman"/>
          <w:b w:val="0"/>
          <w:bCs/>
          <w:sz w:val="32"/>
          <w:szCs w:val="32"/>
          <w:lang w:val="en-US" w:eastAsia="zh-CN"/>
        </w:rPr>
        <w:t>一是中心学校严格制定了财务制度。二是成立了民主理财小组，民主理财小组会议专门记录。</w:t>
      </w:r>
    </w:p>
    <w:p w14:paraId="2DDAA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16.</w:t>
      </w:r>
      <w:r>
        <w:rPr>
          <w:rFonts w:hint="default" w:ascii="Times New Roman" w:hAnsi="Times New Roman" w:eastAsia="仿宋_GB2312" w:cs="Times New Roman"/>
          <w:sz w:val="32"/>
          <w:szCs w:val="32"/>
          <w:lang w:eastAsia="zh-CN"/>
        </w:rPr>
        <w:t>规范党员发展工作。</w:t>
      </w:r>
      <w:r>
        <w:rPr>
          <w:rFonts w:hint="default" w:ascii="Times New Roman" w:hAnsi="Times New Roman" w:eastAsia="仿宋_GB2312" w:cs="Times New Roman"/>
          <w:b w:val="0"/>
          <w:bCs/>
          <w:sz w:val="32"/>
          <w:szCs w:val="32"/>
          <w:lang w:val="en-US" w:eastAsia="zh-CN"/>
        </w:rPr>
        <w:t>一是健全了党的组织，选举产生新集镇中心学校教育总支委员会.二是认真学习了中国共产党发展党员工作流程，严格按照程序发展党员。</w:t>
      </w:r>
    </w:p>
    <w:p w14:paraId="65BFFCC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三、下一步工作安排</w:t>
      </w:r>
    </w:p>
    <w:p w14:paraId="4D14779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一是深化认识，压实整改责任。</w:t>
      </w:r>
      <w:r>
        <w:rPr>
          <w:rFonts w:hint="default" w:ascii="Times New Roman" w:hAnsi="Times New Roman" w:eastAsia="仿宋_GB2312" w:cs="Times New Roman"/>
          <w:sz w:val="32"/>
          <w:szCs w:val="32"/>
          <w:lang w:val="en-US" w:eastAsia="zh-CN"/>
        </w:rPr>
        <w:t>严格落实整改主体责任，总支书记履行第一责任人职责，班子成员落实“一岗双责”，对照整改方案和个人牵头任务，亲自部署、亲自协调、亲自督办。</w:t>
      </w:r>
    </w:p>
    <w:p w14:paraId="44BC30D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二是聚焦问题，狠抓措施落实。</w:t>
      </w:r>
      <w:r>
        <w:rPr>
          <w:rFonts w:hint="default" w:ascii="Times New Roman" w:hAnsi="Times New Roman" w:eastAsia="仿宋_GB2312" w:cs="Times New Roman"/>
          <w:sz w:val="32"/>
          <w:szCs w:val="32"/>
          <w:lang w:val="en-US" w:eastAsia="zh-CN"/>
        </w:rPr>
        <w:t>严格依据已制定的《巡察反馈问题整改方案》和“问题清单完成一项、评估一项、销号一项”，确保整改任务按时保质完成。</w:t>
      </w:r>
    </w:p>
    <w:p w14:paraId="4B968BA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三是建章立制，巩固整改成果。</w:t>
      </w:r>
      <w:r>
        <w:rPr>
          <w:rFonts w:hint="default" w:ascii="Times New Roman" w:hAnsi="Times New Roman" w:eastAsia="仿宋_GB2312" w:cs="Times New Roman"/>
          <w:sz w:val="32"/>
          <w:szCs w:val="32"/>
          <w:lang w:val="en-US" w:eastAsia="zh-CN"/>
        </w:rPr>
        <w:t>全面梳理现有规章制度，对不适应、不配套、不完善的制度及时进行修订，重点完善党组织议事规则、“三重一大”决策、党风廉政建设、教学管理、学生管理等方面的制度。</w:t>
      </w:r>
    </w:p>
    <w:p w14:paraId="0473AB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rPr>
        <w:t>欢迎广大干部群众对巡察整改落实情况进行监督。如有意见建议，请及时向我们反映。联系方式：电话0554</w:t>
      </w:r>
      <w:r>
        <w:rPr>
          <w:rFonts w:hint="default" w:ascii="Times New Roman" w:hAnsi="Times New Roman" w:eastAsia="仿宋_GB2312" w:cs="Times New Roman"/>
          <w:i w:val="0"/>
          <w:iCs w:val="0"/>
          <w:caps w:val="0"/>
          <w:color w:val="000000"/>
          <w:spacing w:val="0"/>
          <w:sz w:val="32"/>
          <w:szCs w:val="32"/>
          <w:shd w:val="clear" w:fill="FFFFFF"/>
          <w:lang w:val="en-US" w:eastAsia="zh-CN"/>
        </w:rPr>
        <w:t>-8166619</w:t>
      </w:r>
      <w:r>
        <w:rPr>
          <w:rFonts w:hint="default" w:ascii="Times New Roman" w:hAnsi="Times New Roman" w:eastAsia="仿宋_GB2312" w:cs="Times New Roman"/>
          <w:i w:val="0"/>
          <w:iCs w:val="0"/>
          <w:caps w:val="0"/>
          <w:color w:val="000000"/>
          <w:spacing w:val="0"/>
          <w:sz w:val="32"/>
          <w:szCs w:val="32"/>
          <w:shd w:val="clear" w:fill="FFFFFF"/>
        </w:rPr>
        <w:t>；邮政信箱：安徽省淮南市</w:t>
      </w:r>
      <w:r>
        <w:rPr>
          <w:rFonts w:hint="default" w:ascii="Times New Roman" w:hAnsi="Times New Roman" w:eastAsia="仿宋_GB2312" w:cs="Times New Roman"/>
          <w:i w:val="0"/>
          <w:iCs w:val="0"/>
          <w:caps w:val="0"/>
          <w:color w:val="000000"/>
          <w:spacing w:val="0"/>
          <w:sz w:val="32"/>
          <w:szCs w:val="32"/>
          <w:shd w:val="clear" w:fill="FFFFFF"/>
          <w:lang w:val="en-US" w:eastAsia="zh-CN"/>
        </w:rPr>
        <w:t>凤台县新集镇中心学校</w:t>
      </w:r>
      <w:r>
        <w:rPr>
          <w:rFonts w:hint="default" w:ascii="Times New Roman" w:hAnsi="Times New Roman" w:eastAsia="仿宋_GB2312" w:cs="Times New Roman"/>
          <w:i w:val="0"/>
          <w:iCs w:val="0"/>
          <w:caps w:val="0"/>
          <w:color w:val="000000"/>
          <w:spacing w:val="0"/>
          <w:sz w:val="32"/>
          <w:szCs w:val="32"/>
          <w:shd w:val="clear" w:fill="FFFFFF"/>
        </w:rPr>
        <w:t>校长室（邮编：232</w:t>
      </w:r>
      <w:r>
        <w:rPr>
          <w:rFonts w:hint="default" w:ascii="Times New Roman" w:hAnsi="Times New Roman" w:eastAsia="仿宋_GB2312" w:cs="Times New Roman"/>
          <w:i w:val="0"/>
          <w:iCs w:val="0"/>
          <w:caps w:val="0"/>
          <w:color w:val="000000"/>
          <w:spacing w:val="0"/>
          <w:sz w:val="32"/>
          <w:szCs w:val="32"/>
          <w:shd w:val="clear" w:fill="FFFFFF"/>
          <w:lang w:val="en-US" w:eastAsia="zh-CN"/>
        </w:rPr>
        <w:t>172</w:t>
      </w:r>
      <w:r>
        <w:rPr>
          <w:rFonts w:hint="default" w:ascii="Times New Roman" w:hAnsi="Times New Roman" w:eastAsia="仿宋_GB2312" w:cs="Times New Roman"/>
          <w:i w:val="0"/>
          <w:iCs w:val="0"/>
          <w:caps w:val="0"/>
          <w:color w:val="000000"/>
          <w:spacing w:val="0"/>
          <w:sz w:val="32"/>
          <w:szCs w:val="32"/>
          <w:shd w:val="clear" w:fill="FFFFFF"/>
        </w:rPr>
        <w:t>）；电子邮箱：</w:t>
      </w:r>
      <w:r>
        <w:rPr>
          <w:rFonts w:hint="default" w:ascii="Times New Roman" w:hAnsi="Times New Roman" w:eastAsia="仿宋_GB2312" w:cs="Times New Roman"/>
          <w:i w:val="0"/>
          <w:iCs w:val="0"/>
          <w:caps w:val="0"/>
          <w:color w:val="000000"/>
          <w:spacing w:val="0"/>
          <w:sz w:val="32"/>
          <w:szCs w:val="32"/>
          <w:shd w:val="clear" w:fill="FFFFFF"/>
          <w:lang w:val="en-US" w:eastAsia="zh-CN"/>
        </w:rPr>
        <w:t>254997080@qq.com</w:t>
      </w:r>
    </w:p>
    <w:p w14:paraId="46A228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Times New Roman" w:hAnsi="Times New Roman" w:eastAsia="仿宋_GB2312" w:cs="Times New Roman"/>
          <w:b w:val="0"/>
          <w:bCs/>
          <w:sz w:val="32"/>
          <w:szCs w:val="32"/>
          <w:lang w:val="en-US" w:eastAsia="zh-CN"/>
        </w:rPr>
      </w:pPr>
    </w:p>
    <w:p w14:paraId="2860233F">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中共凤台县新集镇中心学校教育总支委员会</w:t>
      </w:r>
    </w:p>
    <w:p w14:paraId="35D8F978">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2026</w:t>
      </w:r>
      <w:bookmarkStart w:id="0" w:name="_GoBack"/>
      <w:bookmarkEnd w:id="0"/>
      <w:r>
        <w:rPr>
          <w:rFonts w:hint="default" w:ascii="Times New Roman" w:hAnsi="Times New Roman" w:eastAsia="仿宋_GB2312" w:cs="Times New Roman"/>
          <w:b w:val="0"/>
          <w:bCs/>
          <w:sz w:val="32"/>
          <w:szCs w:val="32"/>
          <w:lang w:val="en-US" w:eastAsia="zh-CN"/>
        </w:rPr>
        <w:t>年1月19日</w:t>
      </w: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C90002-633A-45BC-BE3C-A6F12F5DF5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7A7602A-FE6B-421A-974B-6A07189868A7}"/>
  </w:font>
  <w:font w:name="仿宋_GB2312">
    <w:panose1 w:val="02010609030101010101"/>
    <w:charset w:val="86"/>
    <w:family w:val="modern"/>
    <w:pitch w:val="default"/>
    <w:sig w:usb0="00000001" w:usb1="080E0000" w:usb2="00000000" w:usb3="00000000" w:csb0="00040000" w:csb1="00000000"/>
    <w:embedRegular r:id="rId3" w:fontKey="{6CFA75CF-F55F-44EA-9D52-3E65BB8F6108}"/>
  </w:font>
  <w:font w:name="楷体_GB2312">
    <w:panose1 w:val="02010609030101010101"/>
    <w:charset w:val="86"/>
    <w:family w:val="modern"/>
    <w:pitch w:val="default"/>
    <w:sig w:usb0="00000001" w:usb1="080E0000" w:usb2="00000000" w:usb3="00000000" w:csb0="00040000" w:csb1="00000000"/>
    <w:embedRegular r:id="rId4" w:fontKey="{DE4DD7EB-5030-4D99-8EDE-37A658758AE1}"/>
  </w:font>
  <w:font w:name="仿宋">
    <w:panose1 w:val="02010609060101010101"/>
    <w:charset w:val="86"/>
    <w:family w:val="auto"/>
    <w:pitch w:val="default"/>
    <w:sig w:usb0="800002BF" w:usb1="38CF7CFA" w:usb2="00000016" w:usb3="00000000" w:csb0="00040001" w:csb1="00000000"/>
    <w:embedRegular r:id="rId5" w:fontKey="{2F73761E-43C4-4EEF-B58A-8FF4152A10A4}"/>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6C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BBA9E7">
                          <w:pPr>
                            <w:pStyle w:val="3"/>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BBA9E7">
                    <w:pPr>
                      <w:pStyle w:val="3"/>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84FF4"/>
    <w:rsid w:val="033755DF"/>
    <w:rsid w:val="0555303F"/>
    <w:rsid w:val="06DF0ABF"/>
    <w:rsid w:val="0A6F7AD4"/>
    <w:rsid w:val="0B3222C4"/>
    <w:rsid w:val="0BCB0FBA"/>
    <w:rsid w:val="0C232BA4"/>
    <w:rsid w:val="0CD36378"/>
    <w:rsid w:val="0DF41772"/>
    <w:rsid w:val="0FD348E1"/>
    <w:rsid w:val="14E23F5B"/>
    <w:rsid w:val="164B3423"/>
    <w:rsid w:val="165322D8"/>
    <w:rsid w:val="17A4103D"/>
    <w:rsid w:val="18A31201"/>
    <w:rsid w:val="18F727EF"/>
    <w:rsid w:val="1D305121"/>
    <w:rsid w:val="1E386B7E"/>
    <w:rsid w:val="205D447F"/>
    <w:rsid w:val="220C1619"/>
    <w:rsid w:val="22245211"/>
    <w:rsid w:val="22AA7723"/>
    <w:rsid w:val="24D80578"/>
    <w:rsid w:val="26B11081"/>
    <w:rsid w:val="287A36F4"/>
    <w:rsid w:val="2F591857"/>
    <w:rsid w:val="357C6CFE"/>
    <w:rsid w:val="37E7100C"/>
    <w:rsid w:val="381551E7"/>
    <w:rsid w:val="385F0CD8"/>
    <w:rsid w:val="390414E4"/>
    <w:rsid w:val="39162FC5"/>
    <w:rsid w:val="3CE05DC4"/>
    <w:rsid w:val="3FD9B358"/>
    <w:rsid w:val="40C8729B"/>
    <w:rsid w:val="432F3601"/>
    <w:rsid w:val="46737852"/>
    <w:rsid w:val="472C7EA6"/>
    <w:rsid w:val="487F2935"/>
    <w:rsid w:val="48A10623"/>
    <w:rsid w:val="49F7299F"/>
    <w:rsid w:val="4AF60EA8"/>
    <w:rsid w:val="4B72958D"/>
    <w:rsid w:val="4C5E6D05"/>
    <w:rsid w:val="4D956262"/>
    <w:rsid w:val="4F756840"/>
    <w:rsid w:val="506D338D"/>
    <w:rsid w:val="51DA7F46"/>
    <w:rsid w:val="528C45CC"/>
    <w:rsid w:val="537F872F"/>
    <w:rsid w:val="54413194"/>
    <w:rsid w:val="550E6E41"/>
    <w:rsid w:val="561C5C67"/>
    <w:rsid w:val="57867FEC"/>
    <w:rsid w:val="58484FF4"/>
    <w:rsid w:val="5B1E5FDD"/>
    <w:rsid w:val="5C966047"/>
    <w:rsid w:val="5D99B446"/>
    <w:rsid w:val="5DEF3C61"/>
    <w:rsid w:val="5F1F4E1E"/>
    <w:rsid w:val="61AE2887"/>
    <w:rsid w:val="637864A7"/>
    <w:rsid w:val="65F938CF"/>
    <w:rsid w:val="67CE2B39"/>
    <w:rsid w:val="67F7AD99"/>
    <w:rsid w:val="684A6843"/>
    <w:rsid w:val="68815DFE"/>
    <w:rsid w:val="6E1374F8"/>
    <w:rsid w:val="6EFBB71D"/>
    <w:rsid w:val="6F577329"/>
    <w:rsid w:val="6F7CB395"/>
    <w:rsid w:val="6F951659"/>
    <w:rsid w:val="707149AA"/>
    <w:rsid w:val="755A3C5E"/>
    <w:rsid w:val="755A57AE"/>
    <w:rsid w:val="757E5B9F"/>
    <w:rsid w:val="75FFBFCA"/>
    <w:rsid w:val="777F6E98"/>
    <w:rsid w:val="77BFA205"/>
    <w:rsid w:val="77F08092"/>
    <w:rsid w:val="77FF633D"/>
    <w:rsid w:val="79366790"/>
    <w:rsid w:val="7A252A8D"/>
    <w:rsid w:val="7C7B75C4"/>
    <w:rsid w:val="7EDF0943"/>
    <w:rsid w:val="7EFE565A"/>
    <w:rsid w:val="7F32201F"/>
    <w:rsid w:val="7FD82250"/>
    <w:rsid w:val="7FE24F7C"/>
    <w:rsid w:val="A7DEDEB1"/>
    <w:rsid w:val="AFCA234C"/>
    <w:rsid w:val="BDF9C058"/>
    <w:rsid w:val="BF3F5CA2"/>
    <w:rsid w:val="BF72982C"/>
    <w:rsid w:val="BFA62FE8"/>
    <w:rsid w:val="BFF9952C"/>
    <w:rsid w:val="CF22732C"/>
    <w:rsid w:val="DEC1E3E6"/>
    <w:rsid w:val="EB7CB4BB"/>
    <w:rsid w:val="F7FBD80E"/>
    <w:rsid w:val="F7FDB64E"/>
    <w:rsid w:val="F7FEFFDA"/>
    <w:rsid w:val="FDDD8FD3"/>
    <w:rsid w:val="FE95AFEA"/>
    <w:rsid w:val="FF9E7646"/>
    <w:rsid w:val="FFDDC43A"/>
    <w:rsid w:val="FFDF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7d685f09-5ba8-4448-90c3-21e21969cddf</errorID>
      <errorWord xmlns="http://schemas.wps.cn/vas-ai-hub/contract-review">习近平总书记系列讲话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习近平总书记系列重要讲话</item>
      </candidateList>
      <explain xmlns="http://schemas.wps.cn/vas-ai-hub/contract-review"/>
      <paraID xmlns="http://schemas.wps.cn/vas-ai-hub/contract-review">7B70C86D</paraID>
      <start xmlns="http://schemas.wps.cn/vas-ai-hub/contract-review">31</start>
      <end xmlns="http://schemas.wps.cn/vas-ai-hub/contract-review">43</end>
      <status xmlns="http://schemas.wps.cn/vas-ai-hub/contract-review">modified</status>
      <modifiedWord xmlns="http://schemas.wps.cn/vas-ai-hub/contract-review">习近平总书记系列重要讲话</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2a93c-d804-42a4-b0df-6d39d185be9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2855</Words>
  <Characters>2938</Characters>
  <Lines>0</Lines>
  <Paragraphs>0</Paragraphs>
  <TotalTime>2</TotalTime>
  <ScaleCrop>false</ScaleCrop>
  <LinksUpToDate>false</LinksUpToDate>
  <CharactersWithSpaces>2941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2026-01-20T20:38:00Z</dcterms:created>
  <dc:creator>黑土</dc:creator>
  <cp:lastModifiedBy>微  暖 ☀</cp:lastModifiedBy>
  <dcterms:modified xsi:type="dcterms:W3CDTF">2026-03-05T01:16:57Z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AD24E509716747B2AD367AD972EDF2BB_13</vt:lpwstr>
  </property>
  <property fmtid="{D5CDD505-2E9C-101B-9397-08002B2CF9AE}" pid="4" name="KSOTemplateDocerSaveRecord">
    <vt:lpwstr>eyJoZGlkIjoiNmVjYTI5YzI0ZTZjM2UxZjU5NzkyYmNlNzBiMzBhYzkiLCJ1c2VySWQiOiIzMDI1MzM4NTYifQ==</vt:lpwstr>
  </property>
</Properties>
</file>