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E9B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中共凤台县</w:t>
      </w:r>
      <w:r>
        <w:rPr>
          <w:rFonts w:hint="eastAsia" w:ascii="方正小标宋简体" w:hAnsi="方正小标宋简体" w:eastAsia="方正小标宋简体" w:cs="方正小标宋简体"/>
          <w:sz w:val="44"/>
          <w:szCs w:val="44"/>
        </w:rPr>
        <w:t>武集中学支部</w:t>
      </w:r>
      <w:r>
        <w:rPr>
          <w:rFonts w:hint="eastAsia" w:ascii="方正小标宋简体" w:hAnsi="方正小标宋简体" w:eastAsia="方正小标宋简体" w:cs="方正小标宋简体"/>
          <w:sz w:val="44"/>
          <w:szCs w:val="44"/>
          <w:lang w:val="en-US" w:eastAsia="zh-CN"/>
        </w:rPr>
        <w:t>委员会</w:t>
      </w:r>
      <w:r>
        <w:rPr>
          <w:rFonts w:hint="eastAsia" w:ascii="方正小标宋简体" w:hAnsi="方正小标宋简体" w:eastAsia="方正小标宋简体" w:cs="方正小标宋简体"/>
          <w:sz w:val="44"/>
          <w:szCs w:val="44"/>
        </w:rPr>
        <w:t>关于</w:t>
      </w:r>
    </w:p>
    <w:p w14:paraId="2814FC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县委</w:t>
      </w:r>
      <w:r>
        <w:rPr>
          <w:rFonts w:hint="eastAsia" w:ascii="方正小标宋简体" w:hAnsi="方正小标宋简体" w:eastAsia="方正小标宋简体" w:cs="方正小标宋简体"/>
          <w:sz w:val="44"/>
          <w:szCs w:val="44"/>
        </w:rPr>
        <w:t>巡察整改进展情况的通报</w:t>
      </w:r>
    </w:p>
    <w:p w14:paraId="09134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F0FD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根据县委统一部署，2024年7月25日至9月25日，县委第四巡察组对武集中学党支部进行了巡察。2024年11月 25日，县委第四巡察组向武集中学党支部反馈了巡察意见。按照巡察工作有关要求，现将巡察整改进展情况予以公布。</w:t>
      </w:r>
    </w:p>
    <w:p w14:paraId="486C99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一、强化政治担当，压实整改责任，确保整改部署落地见效</w:t>
      </w:r>
    </w:p>
    <w:p w14:paraId="465F2A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巡察反馈以来，武集中学党支部先后11次召开会议，学深悟透习近平总书记关于巡视整改工作的重要论述及其他相关讲话、会议、文件精神，专题研究部署巡察整改工作。成立以主要负责人任组长的巡察整改工作领导小组，下设整改办并安排专人负责。反馈以来，主要负责人带头认领问题整改，先后研究调度4次，其他班子成员通过召开会议、现场督导等形式调度推进5次，有力有序推动巡察整改取得明显实效。</w:t>
      </w:r>
    </w:p>
    <w:p w14:paraId="1B5321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二、坚持问题导向，聚焦整改任务，确保巡察整改工作取得扎实成效</w:t>
      </w:r>
    </w:p>
    <w:p w14:paraId="2B8428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（一）深入贯彻落实党的理论路线方针政策和上级决策部署，提升教育工作质效</w:t>
      </w:r>
    </w:p>
    <w:p w14:paraId="50C5B4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深化理论武装，推动学习走深走实</w:t>
      </w:r>
    </w:p>
    <w:p w14:paraId="630D95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筑牢思想根基，规范习近平新时代中国特色社会主义思想学习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制定《武集中学习近平新时代中国特色社会主义思想学习方案》，明确季度至少1次集中学习、每季度1次专题研讨，将“习近平总书记关于教育工作重要论述”纳入必学内容，已组织学习2次，解决“集中学习少” 问题。二是依托教师例会开展党的二十大精神专题学习，累计组织学习研讨3次，覆盖全体教职工；同步建立“学习材料档案库”，收集整理学习课件、心得笔记、研讨记录等资料15份，补齐“材料收集少”短板。</w:t>
      </w:r>
    </w:p>
    <w:p w14:paraId="73A6C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深学细悟党的二十大精神，强化贯彻落实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制定《武集中学学习贯彻党的二十大报告方案》，明确“每月1次集中学习、每季度1次专题研讨”的频次要求并严格执行。二是自反馈整改以来，累计开展校会集中学习《党的二十大报告》4次，覆盖全体教职工，集中学习次数较整改前提升2倍。三是按计划组织全体教师学习《中纪委第四次全会公报》《中国共产党章程》，通过“原文领学+案例解读”形式深化理解，完成2轮全覆盖学习。四是同步开展党的作风建设专题研讨会4次，收集教师学习心得与改进建议16条，打破“仅传达不深入”的僵局。</w:t>
      </w:r>
    </w:p>
    <w:p w14:paraId="6AB698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2.压实教育方针落实责任，补齐工作短板</w:t>
      </w:r>
    </w:p>
    <w:p w14:paraId="16D8E2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强化师德师风建设，规范材料管理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制定师德师风相关问题整改方案，对相关涉事教师给予批评教育，责令限期写出整改反思。二是组织分小组学习《新时代中小学教师职业行为十项准则》，涉事教师已按要求提交整改反思。三是依据《武集中学师德师风评价制度》，初步建立师德师风材料“初审-复审”两级审核程序，从流程上杜绝敷衍、抄袭问题。</w:t>
      </w:r>
    </w:p>
    <w:p w14:paraId="0270A3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更新教学理念，规范教学管理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完善教学常规管理制度，全面删除“教学大纲”表述，统一替换为“课程标准”，并新增《教师用语规范细则》，明确禁用“后进生”“差生”等标签化词汇。二是组织覆盖全体教师的新课标与现代教育理念培训，通过案例研讨、教学反思等形式，推动100%教师在教学计划、课堂评价中规范使用“学困生”等正向表述。三是建立“教学文件抽查”机制，每月抽查教师教案、计划，近几个月未发现旧术语使用情况，确保理念更新落地。</w:t>
      </w:r>
    </w:p>
    <w:p w14:paraId="595D12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3.压实意识形态工作责任，筑牢安全防线。</w:t>
      </w:r>
    </w:p>
    <w:p w14:paraId="79924A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健全工作体系，推动意识形态工作融合落地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2024年11月4日召开意识形态工作专题会议，成立党支部书记任组长的落实意识形态工作领导小组，建立“党支部统一领导，党政齐抓共管，各部门分工负责”的工作格局，领导小组已召开3次专题会议，系统学习传达习近平总书记关于意识形态工作的重要论述。二是2024年11月修订完善《武集中学落实意识形态工作方案》《武集中学安全管理制度》等7项制度，每季度开展1次意识形态工作研判，形成 “有部署、有落实、有督查、有考核”的闭环管理体系。三是2024年11月11日成立信教排查领导小组，制定《武集中学信教排查制度》，采取“个人自查+支部核查+座谈了解” 相结合的方式，对全校教师开展全覆盖排查，未发现参与宗教活动情况。四是2024年11月18日成立网络安全领导小组，制定《武集中学网络安全管理及责任制度》，对教师办公设备开展专项检查，建立舆情监测报告机制，筑牢校园网络安全防线。</w:t>
      </w:r>
    </w:p>
    <w:p w14:paraId="08C859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4.强化食品安全监管，规范消毒记录</w:t>
      </w:r>
    </w:p>
    <w:p w14:paraId="72516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健全管理制度，完善食堂消毒记录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制定《学校食堂餐具消毒管理制度》，实现消毒管理“有章可依”。二是餐具消毒记录已实现“每日填写、即时签名”，自6月22日起至整改验收日，周一、周三及每日的消毒记录完整无缺，包含消毒时间、消毒方式、消毒人员签名等关键信息，无漏填、补填情况。</w:t>
      </w:r>
    </w:p>
    <w:p w14:paraId="157EB2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5.规范校服采购管理，保障质量安全</w:t>
      </w:r>
    </w:p>
    <w:p w14:paraId="7BCEA3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落实“双送检”制度，健全采购流程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制定完善校服采购方案，明确采购流程、责任分工等关键环节，确保采购工作有章可循。二是全面落实校服“双送检”制度，2024年5月订购的未二次送检校服已完成补检，巡察整改以来采购的校服均严格执行“双送检”要求，保障校服质量安全；补全2023年3月夏季校服合同的甲方签字盖章手续，杜绝合同不规范问题。三是健全采购管理制度并严格执行，规范采购立项、合同签订到质量检测等全环节流程，彻底解决采购管理落实不力、组织程序不规范问题，提升校服采购标准化、规范化水平。</w:t>
      </w:r>
    </w:p>
    <w:p w14:paraId="60C4AE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（二）从严整治群众身边腐败问题和不正之风，营造清风正气</w:t>
      </w:r>
    </w:p>
    <w:p w14:paraId="6251D5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6.压实全面从严治党主体责任，强化党风廉政建设</w:t>
      </w:r>
    </w:p>
    <w:p w14:paraId="1578F9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重视党风廉政工作，健全责任体系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召开党风廉政建设和反腐败工作专题会议，成立党风廉政工作领导小组，明确党支部书记为第一责任人、支委分工负责的工作机制，形成“一级抓一级，层层抓落实”的责任体系。二是制定《武集中学党风廉政建设和反腐败工作制度》《武集中学反腐败工作责任追究办法》，让党风廉政工作有章可循、有据可依。三是将廉政教育纳入教师师德师风建设，党支部书记讲授党风廉政教育党课1次，开展党风廉政专题教育7 次，教职工廉洁从教意识显著提升，未出现新的廉政风险苗头。</w:t>
      </w:r>
    </w:p>
    <w:p w14:paraId="53FE86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7.规范财务管理，堵塞制度漏洞</w:t>
      </w:r>
    </w:p>
    <w:p w14:paraId="4FD1C7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完善报销制度，确保附件齐全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完善《财务报销管理细则》，明确涉及人员费用的报销必须附加完整人员名单（含姓名、对应金额）作为核心附件，从制度上杜绝附件不全问题。二是组织财务人员开展1次报销制度专项培训，通过“案例讲解+模拟审核”强化实操能力，目前新提交的报销单据附件完整率达100%。</w:t>
      </w:r>
    </w:p>
    <w:p w14:paraId="07209D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规范固定资产管理，确保账实相符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完成2021年12月购买的两台空间杀毒仪资产补记工作，完善固定资产卡片信息（含设备型号、采购日期、存放地点等），同步更新财务总账及固定资产台账，确保账实、账账相符。二是组织资产管理人员、财务人员开展《固定资产管理制度》专项培训，重点明确资产采购、验收、入账、盘查的全流程要求，提升人员责任意识和实操能力。三是建立“季度资产清查+年度全面盘点”制度，明确专人负责资产动态跟踪，新增资产验收后3个工作日内必须完成入账，销账流程同步闭环，整改后未出现资产漏记、迟记问题。</w:t>
      </w:r>
    </w:p>
    <w:p w14:paraId="65A83B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细化延时服务费管理，规范发放标准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补充制定《武集中学课后服务实施方案》《武集中学课后服务发放方案》，明确服务内容、时长、工作量，细化发放标准，实现“有方案可依、有标准可查”。二是成立课后服务领导小组，由校长任组长、分管领导任副组长，成员涵盖教务、总务、教师代表、学生家长代表，负责统筹服务实施与费用审核。三是成立课后服务监督小组，建立“月度自查+季度抽查”机制，重点核查服务费发放是否符合标准，确保费用发放公开、透明、合规。</w:t>
      </w:r>
    </w:p>
    <w:p w14:paraId="0B786E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明确报销范围，杜绝超规报销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完善《差旅费报销管理办法》，明确界定“因公出差”核心前提，将“新冠疫苗接种”等个人事务、“同乡镇区域内出差”排除在差旅费报销范围外，从规则上杜绝超范围报销。二是组织财务团队开展1次差旅费报销专项培训，通过“制度条款解读+违规案例分析”，强化财务人员对报销范围、审核标准的精准把握，确保审核时能快速识别超范围单据。三是完成违规问题整改，整改后新收差旅费单据均符合范围要求，无超报情况。</w:t>
      </w:r>
    </w:p>
    <w:p w14:paraId="5F0E8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规范票据管理，杜绝白条列支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完成白条列支费用整改，通过向收款方追溯支出发票，重新规范账务处理，替换原白条凭证并归档，确保费用列支符合票据要求。二是完善《财务票据管理办法》，明确“禁止白条列支”核心条款，细化合规票据类型（如增值税发票、行政事业性收据等）及审核标准，从制度层面堵住票据管理漏洞。三是组织财务人员开展2次财务报销专项培训，结合“白条列支” 案例拆解审核要点，要求审核时必须核验票据真实性、合规性及付款流向合理性，整改后新报销单据合规率达100%，无白条列支情况。</w:t>
      </w:r>
    </w:p>
    <w:p w14:paraId="5661A1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8.严格教辅资料征订管理，杜绝违规行为</w:t>
      </w:r>
    </w:p>
    <w:p w14:paraId="7138C1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健全管理制度，规范教辅征订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印发并执行《武集中学教辅材料征订与管理制度》，明确教辅征订“学生自愿、目录内选择、统一渠道采购”三大原则，禁止教师个人推荐非目录教辅，从流程上杜绝违规空间；同步出台《违规征订教辅整改方案》，细化排查、教育、监督全环节措施。二是组织全校教师开展师德师风警示教育与廉洁教育专题会，结合涉事案例剖析违规风险；会后收集教师师德师风承诺书，强化“违规必追责”的认知，教师对教辅征订规范的知晓率提升至100%。三是依据教辅征订制度，对2021年以来全校教辅征订记录进行全面排查，未发现其他教师存在同类违规推荐、获利情况，实现违规问题“动态清零”。</w:t>
      </w:r>
    </w:p>
    <w:p w14:paraId="7EDDC8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bookmarkStart w:id="0" w:name="_GoBack"/>
      <w:r>
        <w:rPr>
          <w:rFonts w:hint="default" w:ascii="Times New Roman" w:hAnsi="Times New Roman" w:eastAsia="楷体_GB2312" w:cs="Times New Roman"/>
          <w:b/>
          <w:bCs/>
          <w:sz w:val="32"/>
          <w:szCs w:val="32"/>
        </w:rPr>
        <w:t>（三）夯实基层党组织建设，建强干部人才队伍</w:t>
      </w:r>
    </w:p>
    <w:bookmarkEnd w:id="0"/>
    <w:p w14:paraId="0AB68C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9.压实党建工作主体责任，规范决策流程</w:t>
      </w:r>
    </w:p>
    <w:p w14:paraId="4B0777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严格“三重一大”制度，健全议事机制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制定《武集中学三重一大会议制度》《武集中学民主议事制度》，明确决策范围、流程及议事规则，同步成立由支部书记牵头、支委及党员代表组成的“三重一大”工作领导小组和民主议事领导小组，实现组织与制度“双落地”。二是2024年11月以来召开的党员大会，均严格遵循民主议事流程，会前提前告知议题、征集意见，会上支部书记仅作议题说明，其他党员发言占比60%以上，形成“人人能发言，意见有反馈”的议事氛围，彻底扭转“以安排工作为主”的单一模式。三是涉及重大事项均通过“三重一大”领导小组集体研究，决策过程有记录、有签字，未再出现“个人或少数人决定”的情况。</w:t>
      </w:r>
    </w:p>
    <w:p w14:paraId="5FFFE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强化党员教育管理，提升队伍素质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制定《武集中学党员学习培训三年规划（2024-2026）》及年度实施方案，明确“每季度1次集中培训、每季度1次专题研讨”的要求；已自主组织党员集中培训3次（含党章专题培训）、专题研讨4次，彻底改变“仅依赖县委组织部培训、自主培训空白”的局面。二是通过“原文精读+案例分析+心得分享” 形式，组织全体党员系统学习《中国共产党章程》2轮，覆盖100%党员；同步开展思想政治集中学习5次，重点围绕 “党员义务、组织纪律”等内容强化认知，党员对党章重要性的知晓率提升至100%，主动参与学习的积极性显著提高。</w:t>
      </w:r>
    </w:p>
    <w:p w14:paraId="09E7AD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10.规范党内政治生活，增强组织活力</w:t>
      </w:r>
    </w:p>
    <w:p w14:paraId="41202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完善组织生活会制度，严格会议流程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制定《武集中学组织生活会制度》，明确会前、会中、会后全流程要求，同步成立由支部书记任组长、支委为成员的民主生活会领导小组，负责统筹筹备、流程监督，解决“无组织、无规范”问题。二是2025年召开的组织生活会，严格执行规范流程：会前组织集中学习、开展全员谈心谈话、个人查摆问题并形成清单；会中增设“相互批评”环节，党员间提出有针对性意见9条，彻底改变“仅自我批评”的单一模式。三是民主评议党员环节新增“党员互评”和“组织评定”步骤，先由党员间互评打分，再由领导小组结合日常表现综合评定，最终形成“优秀、合格、基本合格、不合格”四个等次的评定结果，并现场公示、反馈个人，实现评议“有过程、有结果、有反馈”。</w:t>
      </w:r>
    </w:p>
    <w:p w14:paraId="100271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11.规范党费收缴管理，确保合规足额</w:t>
      </w:r>
    </w:p>
    <w:p w14:paraId="78F6E0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健全收缴制度，完成补缴核算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正式印发《武集中学党支部党费收缴监督制度》，明确预备党员、退休党员等不同群体党费核算标准、收缴周期（按月收缴）及监督流程，指定专人负责党费台账登记，实现“收缴有依据、监督有专人”。二是重新核算退休党员党费，按退休工资实际收入核算标准修正收缴金额，涉及党员均已按新核算标准正常缴纳，无遗漏或错误。</w:t>
      </w:r>
    </w:p>
    <w:p w14:paraId="4537EE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三、巩固整改成效，健全长效机制，推动学校工作再上新台阶</w:t>
      </w:r>
    </w:p>
    <w:p w14:paraId="529DE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一是持续深化整改落实。坚持目标不变、力度不减，对巡察整改工作紧抓不放。</w:t>
      </w:r>
      <w:r>
        <w:rPr>
          <w:rFonts w:hint="default" w:ascii="Times New Roman" w:hAnsi="Times New Roman" w:eastAsia="仿宋_GB2312" w:cs="Times New Roman"/>
          <w:sz w:val="32"/>
          <w:szCs w:val="32"/>
          <w:lang w:val="en-US" w:eastAsia="zh-CN"/>
        </w:rPr>
        <w:t>对需要较长时间整改的项目，紧盯不放，做到边整边改、立行立改。继续抓好专项整治，以专项整治为载体，促进巡察反馈意见的整改落实。</w:t>
      </w:r>
    </w:p>
    <w:p w14:paraId="2A023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二是着力健全长效机制。在抓好巡察整改工作的同时，更加注重治本、注重预防、注重制度建设。紧密结合工作实际，适时修订、完善相关制度，建立健全惩治和预防腐败体系，从源头上堵塞漏洞。</w:t>
      </w:r>
    </w:p>
    <w:p w14:paraId="47E5B1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欢迎广大干部群众对巡察整改落实情况进行监督。如有意见建议，请及时向我们反映。</w:t>
      </w:r>
      <w:r>
        <w:rPr>
          <w:rFonts w:hint="default" w:ascii="Times New Roman" w:hAnsi="Times New Roman" w:eastAsia="仿宋_GB2312" w:cs="Times New Roman"/>
          <w:sz w:val="32"/>
          <w:szCs w:val="32"/>
        </w:rPr>
        <w:t>联系方式：电话 0554-8569017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邮政地址：凤台县大兴镇武集村武集中学</w:t>
      </w:r>
      <w:r>
        <w:rPr>
          <w:rFonts w:hint="default" w:ascii="Times New Roman" w:hAnsi="Times New Roman" w:eastAsia="仿宋_GB2312" w:cs="Times New Roman"/>
          <w:sz w:val="32"/>
          <w:szCs w:val="32"/>
          <w:lang w:eastAsia="zh-CN"/>
        </w:rPr>
        <w:t>；</w:t>
      </w:r>
    </w:p>
    <w:p w14:paraId="731BB32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电子邮箱：599268095@qq.com</w:t>
      </w:r>
      <w:r>
        <w:rPr>
          <w:rFonts w:hint="default" w:ascii="Times New Roman" w:hAnsi="Times New Roman" w:eastAsia="仿宋_GB2312" w:cs="Times New Roman"/>
          <w:sz w:val="32"/>
          <w:szCs w:val="32"/>
          <w:lang w:eastAsia="zh-CN"/>
        </w:rPr>
        <w:t>。</w:t>
      </w:r>
    </w:p>
    <w:p w14:paraId="73EA57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p>
    <w:p w14:paraId="070851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中共凤台县武集中学支部委员会</w:t>
      </w:r>
    </w:p>
    <w:p w14:paraId="768712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 xml:space="preserve">             2026年1月19日</w:t>
      </w:r>
    </w:p>
    <w:p w14:paraId="363E13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CFC0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BFBA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1BFBA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F21AA"/>
    <w:rsid w:val="4AD970EF"/>
    <w:rsid w:val="50EB155D"/>
    <w:rsid w:val="525F21AA"/>
    <w:rsid w:val="57F2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5144</Words>
  <Characters>5277</Characters>
  <Lines>0</Lines>
  <Paragraphs>0</Paragraphs>
  <TotalTime>37</TotalTime>
  <ScaleCrop>false</ScaleCrop>
  <LinksUpToDate>false</LinksUpToDate>
  <CharactersWithSpaces>5310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2026-01-30T08:43:00Z</dcterms:created>
  <dc:creator>简单的执着</dc:creator>
  <cp:lastModifiedBy>微  暖 ☀</cp:lastModifiedBy>
  <dcterms:modified xsi:type="dcterms:W3CDTF">2026-02-10T06:43:37Z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D05FB8283C15443BB89C1E6EC62F5CE4_13</vt:lpwstr>
  </property>
  <property fmtid="{D5CDD505-2E9C-101B-9397-08002B2CF9AE}" pid="4" name="KSOTemplateDocerSaveRecord">
    <vt:lpwstr>eyJoZGlkIjoiNmVjYTI5YzI0ZTZjM2UxZjU5NzkyYmNlNzBiMzBhYzkiLCJ1c2VySWQiOiIzMDI1MzM4NTYifQ==</vt:lpwstr>
  </property>
</Properties>
</file>