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6B564">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US" w:eastAsia="zh-CN"/>
        </w:rPr>
        <w:t>中共凤台县第四实验小学支部委员会</w:t>
      </w:r>
      <w:r>
        <w:rPr>
          <w:rFonts w:hint="eastAsia" w:ascii="方正小标宋简体" w:hAnsi="方正小标宋简体" w:eastAsia="方正小标宋简体" w:cs="方正小标宋简体"/>
          <w:b w:val="0"/>
          <w:bCs/>
          <w:sz w:val="44"/>
          <w:szCs w:val="44"/>
          <w:lang w:eastAsia="zh-CN"/>
        </w:rPr>
        <w:t>关于</w:t>
      </w:r>
      <w:r>
        <w:rPr>
          <w:rFonts w:hint="eastAsia" w:ascii="方正小标宋简体" w:hAnsi="方正小标宋简体" w:eastAsia="方正小标宋简体" w:cs="方正小标宋简体"/>
          <w:b w:val="0"/>
          <w:bCs/>
          <w:sz w:val="44"/>
          <w:szCs w:val="44"/>
          <w:lang w:val="en-US" w:eastAsia="zh-CN"/>
        </w:rPr>
        <w:t>县委</w:t>
      </w:r>
      <w:r>
        <w:rPr>
          <w:rFonts w:hint="eastAsia" w:ascii="方正小标宋简体" w:hAnsi="方正小标宋简体" w:eastAsia="方正小标宋简体" w:cs="方正小标宋简体"/>
          <w:b w:val="0"/>
          <w:bCs/>
          <w:sz w:val="44"/>
          <w:szCs w:val="44"/>
          <w:lang w:eastAsia="zh-CN"/>
        </w:rPr>
        <w:t>巡察整改进展情况的通报</w:t>
      </w:r>
      <w:bookmarkEnd w:id="0"/>
    </w:p>
    <w:p w14:paraId="74F35CE1">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auto"/>
        <w:outlineLvl w:val="9"/>
        <w:rPr>
          <w:rStyle w:val="7"/>
          <w:rFonts w:hint="eastAsia" w:ascii="楷体_GB2312" w:hAnsi="楷体_GB2312" w:eastAsia="楷体_GB2312" w:cs="楷体_GB2312"/>
          <w:b w:val="0"/>
          <w:bCs/>
          <w:sz w:val="32"/>
          <w:szCs w:val="32"/>
          <w:lang w:eastAsia="zh-CN"/>
        </w:rPr>
      </w:pPr>
    </w:p>
    <w:p w14:paraId="08B68878">
      <w:pPr>
        <w:keepNext w:val="0"/>
        <w:keepLines w:val="0"/>
        <w:pageBreakBefore w:val="0"/>
        <w:widowControl w:val="0"/>
        <w:kinsoku/>
        <w:wordWrap/>
        <w:overflowPunct/>
        <w:topLinePunct w:val="0"/>
        <w:autoSpaceDE/>
        <w:autoSpaceDN/>
        <w:bidi w:val="0"/>
        <w:adjustRightInd/>
        <w:snapToGrid/>
        <w:spacing w:line="540" w:lineRule="exact"/>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根据县委统一部署，2025年9月25日至10月24日，县委巡察组对凤台县第四实验小学</w:t>
      </w:r>
      <w:r>
        <w:rPr>
          <w:rFonts w:hint="default" w:ascii="Times New Roman" w:hAnsi="Times New Roman" w:cs="Times New Roman"/>
          <w:sz w:val="32"/>
          <w:szCs w:val="32"/>
          <w:u w:val="none"/>
          <w:lang w:val="en-US" w:eastAsia="zh-CN"/>
        </w:rPr>
        <w:t>党支部</w:t>
      </w:r>
      <w:r>
        <w:rPr>
          <w:rFonts w:hint="default" w:ascii="Times New Roman" w:hAnsi="Times New Roman" w:eastAsia="仿宋_GB2312" w:cs="Times New Roman"/>
          <w:sz w:val="32"/>
          <w:szCs w:val="32"/>
          <w:u w:val="none"/>
          <w:lang w:val="en-US" w:eastAsia="zh-CN"/>
        </w:rPr>
        <w:t>进行了巡察。2025年12月28日，县委巡察组反馈了巡察意见。按照巡察工作有关要求，现将巡察整改进展情况予以公布。</w:t>
      </w:r>
    </w:p>
    <w:p w14:paraId="46D11F29">
      <w:pPr>
        <w:keepNext w:val="0"/>
        <w:keepLines w:val="0"/>
        <w:pageBreakBefore w:val="0"/>
        <w:widowControl w:val="0"/>
        <w:kinsoku/>
        <w:wordWrap/>
        <w:overflowPunct/>
        <w:topLinePunct w:val="0"/>
        <w:autoSpaceDE/>
        <w:autoSpaceDN/>
        <w:bidi w:val="0"/>
        <w:adjustRightInd/>
        <w:snapToGrid/>
        <w:spacing w:line="540" w:lineRule="exact"/>
        <w:ind w:left="0" w:leftChars="0" w:firstLine="63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黑体" w:cs="Times New Roman"/>
          <w:sz w:val="32"/>
          <w:szCs w:val="32"/>
          <w:u w:val="none"/>
          <w:lang w:val="en-US" w:eastAsia="zh-CN"/>
        </w:rPr>
        <w:t>一、被巡察党组织及主要负责人组织落实情况</w:t>
      </w:r>
    </w:p>
    <w:p w14:paraId="7EE09DB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巡察反馈以来，凤台县第四实验小学党支部先后召开3次党支部会议、2次巡察整改工作领导小组会议，学深悟透习近平总书记关于巡视整改工作的重要论述（其他讲话、会议、文件精神），研究部署巡察整改工作。成立以主要负责人任组长的巡察整改工作领导小组，下设整改办，安排专人负责。反馈以来，主要负责人研究调度2次，有力有序推进巡察整改取得明显实效。</w:t>
      </w:r>
    </w:p>
    <w:p w14:paraId="5935AD32">
      <w:pPr>
        <w:keepNext w:val="0"/>
        <w:keepLines w:val="0"/>
        <w:pageBreakBefore w:val="0"/>
        <w:widowControl w:val="0"/>
        <w:kinsoku/>
        <w:wordWrap/>
        <w:overflowPunct/>
        <w:topLinePunct w:val="0"/>
        <w:autoSpaceDE/>
        <w:autoSpaceDN/>
        <w:bidi w:val="0"/>
        <w:adjustRightInd/>
        <w:snapToGrid/>
        <w:spacing w:line="540" w:lineRule="exact"/>
        <w:ind w:left="0" w:leftChars="0" w:firstLine="630"/>
        <w:textAlignment w:val="auto"/>
        <w:outlineLvl w:val="9"/>
        <w:rPr>
          <w:rFonts w:hint="default" w:ascii="Times New Roman" w:hAnsi="Times New Roman" w:eastAsia="仿宋_GB2312" w:cs="Times New Roman"/>
          <w:b w:val="0"/>
          <w:bCs/>
          <w:sz w:val="32"/>
          <w:szCs w:val="32"/>
          <w:lang w:eastAsia="zh-CN"/>
        </w:rPr>
      </w:pPr>
      <w:r>
        <w:rPr>
          <w:rFonts w:hint="default" w:ascii="Times New Roman" w:hAnsi="Times New Roman" w:eastAsia="黑体" w:cs="Times New Roman"/>
          <w:sz w:val="32"/>
          <w:szCs w:val="32"/>
          <w:u w:val="none"/>
          <w:lang w:val="en-US" w:eastAsia="zh-CN"/>
        </w:rPr>
        <w:t>二、坚持问题导向，确保巡视整改工作取得扎实成效</w:t>
      </w:r>
    </w:p>
    <w:p w14:paraId="545098DB">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（一）聚焦党的路线方针政策和党中央重大决策部署以及省县委工作要求方面的问题</w:t>
      </w:r>
    </w:p>
    <w:p w14:paraId="3C8500C2">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1.</w:t>
      </w:r>
      <w:r>
        <w:rPr>
          <w:rFonts w:hint="default" w:ascii="Times New Roman" w:hAnsi="Times New Roman" w:cs="Times New Roman"/>
          <w:b/>
          <w:bCs/>
          <w:sz w:val="32"/>
          <w:szCs w:val="32"/>
          <w:u w:val="none"/>
          <w:lang w:val="en-US" w:eastAsia="zh-CN"/>
        </w:rPr>
        <w:t>严格</w:t>
      </w:r>
      <w:r>
        <w:rPr>
          <w:rFonts w:hint="default" w:ascii="Times New Roman" w:hAnsi="Times New Roman" w:eastAsia="仿宋_GB2312" w:cs="Times New Roman"/>
          <w:b/>
          <w:bCs/>
          <w:sz w:val="32"/>
          <w:szCs w:val="32"/>
          <w:u w:val="none"/>
          <w:lang w:val="en-US" w:eastAsia="zh-CN"/>
        </w:rPr>
        <w:t>落实政治理论学习要求。</w:t>
      </w:r>
    </w:p>
    <w:p w14:paraId="31DFC51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（1）</w:t>
      </w:r>
      <w:r>
        <w:rPr>
          <w:rFonts w:hint="default" w:ascii="Times New Roman" w:hAnsi="Times New Roman" w:cs="Times New Roman"/>
          <w:b w:val="0"/>
          <w:bCs w:val="0"/>
          <w:sz w:val="32"/>
          <w:szCs w:val="32"/>
          <w:u w:val="none"/>
          <w:lang w:val="en-US" w:eastAsia="zh-CN"/>
        </w:rPr>
        <w:t>认真</w:t>
      </w:r>
      <w:r>
        <w:rPr>
          <w:rFonts w:hint="default" w:ascii="Times New Roman" w:hAnsi="Times New Roman" w:eastAsia="仿宋_GB2312" w:cs="Times New Roman"/>
          <w:b w:val="0"/>
          <w:bCs w:val="0"/>
          <w:sz w:val="32"/>
          <w:szCs w:val="32"/>
          <w:u w:val="none"/>
          <w:lang w:val="en-US" w:eastAsia="zh-CN"/>
        </w:rPr>
        <w:t>学习贯彻习近平新时代中国特色社会主义思想和党的二十大以及二十届三中全会精神。</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2025年3月24日已成立党支部书记为首的学习领导小组。2025年4月7日制定了学习实施方案及计划。组织理论学习12次；收集学习心得体会30份。</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将习近平新时代中国特色社会主义思想的学习融入日常工作中，针对自身工作实际，积极开展研讨7次，收集研讨材料30篇，使学用紧密结合。</w:t>
      </w:r>
      <w:r>
        <w:rPr>
          <w:rFonts w:hint="default" w:ascii="Times New Roman" w:hAnsi="Times New Roman" w:cs="Times New Roman"/>
          <w:sz w:val="32"/>
          <w:szCs w:val="32"/>
          <w:u w:val="none"/>
          <w:lang w:val="en-US" w:eastAsia="zh-CN"/>
        </w:rPr>
        <w:t>通过结合学校实际</w:t>
      </w:r>
      <w:r>
        <w:rPr>
          <w:rFonts w:hint="default" w:ascii="Times New Roman" w:hAnsi="Times New Roman" w:eastAsia="仿宋_GB2312" w:cs="Times New Roman"/>
          <w:sz w:val="32"/>
          <w:szCs w:val="32"/>
          <w:u w:val="none"/>
          <w:lang w:val="en-US" w:eastAsia="zh-CN"/>
        </w:rPr>
        <w:t>学习</w:t>
      </w:r>
      <w:r>
        <w:rPr>
          <w:rFonts w:hint="default" w:ascii="Times New Roman" w:hAnsi="Times New Roman" w:cs="Times New Roman"/>
          <w:sz w:val="32"/>
          <w:szCs w:val="32"/>
          <w:u w:val="none"/>
          <w:lang w:val="en-US" w:eastAsia="zh-CN"/>
        </w:rPr>
        <w:t>研讨，让党员们深刻</w:t>
      </w:r>
      <w:r>
        <w:rPr>
          <w:rFonts w:hint="default" w:ascii="Times New Roman" w:hAnsi="Times New Roman" w:eastAsia="仿宋_GB2312" w:cs="Times New Roman"/>
          <w:sz w:val="32"/>
          <w:szCs w:val="32"/>
          <w:u w:val="none"/>
          <w:lang w:val="en-US" w:eastAsia="zh-CN"/>
        </w:rPr>
        <w:t>贯彻</w:t>
      </w:r>
      <w:r>
        <w:rPr>
          <w:rFonts w:hint="default" w:ascii="Times New Roman" w:hAnsi="Times New Roman" w:cs="Times New Roman"/>
          <w:sz w:val="32"/>
          <w:szCs w:val="32"/>
          <w:u w:val="none"/>
          <w:lang w:val="en-US" w:eastAsia="zh-CN"/>
        </w:rPr>
        <w:t>了</w:t>
      </w:r>
      <w:r>
        <w:rPr>
          <w:rFonts w:hint="default" w:ascii="Times New Roman" w:hAnsi="Times New Roman" w:eastAsia="仿宋_GB2312" w:cs="Times New Roman"/>
          <w:sz w:val="32"/>
          <w:szCs w:val="32"/>
          <w:u w:val="none"/>
          <w:lang w:val="en-US" w:eastAsia="zh-CN"/>
        </w:rPr>
        <w:t>习近平新时代中国特色社会主义思想和党的二十大以及二十届三中全会精神。</w:t>
      </w:r>
    </w:p>
    <w:p w14:paraId="117193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cs="Times New Roman"/>
          <w:sz w:val="32"/>
          <w:szCs w:val="32"/>
          <w:u w:val="none"/>
          <w:lang w:val="en-US" w:eastAsia="zh-CN"/>
        </w:rPr>
        <w:t>（2）</w:t>
      </w:r>
      <w:r>
        <w:rPr>
          <w:rFonts w:hint="default" w:ascii="Times New Roman" w:hAnsi="Times New Roman" w:eastAsia="仿宋_GB2312" w:cs="Times New Roman"/>
          <w:sz w:val="32"/>
          <w:szCs w:val="32"/>
          <w:u w:val="none"/>
          <w:lang w:val="en-US" w:eastAsia="zh-CN"/>
        </w:rPr>
        <w:t>专题研究省市县关于教育方面的工作要求。</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开展习近平总书记关于教育的重要论述专题学习1次，中央八项规定10次，使党员教师深刻认识习近平总书记关于教育的重要论述的重要性。</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通过“线下+线上”形式，加强学习省市县关于教育方面的文件，使党员教师明确自身的工作职责和使命。</w:t>
      </w:r>
    </w:p>
    <w:p w14:paraId="32B8C02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cs="Times New Roman"/>
          <w:b/>
          <w:bCs/>
          <w:color w:val="auto"/>
          <w:sz w:val="32"/>
          <w:szCs w:val="32"/>
          <w:u w:val="none"/>
          <w:lang w:val="en-US" w:eastAsia="zh-CN"/>
        </w:rPr>
      </w:pPr>
      <w:r>
        <w:rPr>
          <w:rFonts w:hint="default" w:ascii="Times New Roman" w:hAnsi="Times New Roman" w:cs="Times New Roman"/>
          <w:sz w:val="32"/>
          <w:szCs w:val="32"/>
          <w:u w:val="none"/>
          <w:lang w:val="en-US" w:eastAsia="zh-CN"/>
        </w:rPr>
        <w:t xml:space="preserve">   </w:t>
      </w:r>
      <w:r>
        <w:rPr>
          <w:rFonts w:hint="default" w:ascii="Times New Roman" w:hAnsi="Times New Roman" w:cs="Times New Roman"/>
          <w:b/>
          <w:bCs/>
          <w:color w:val="auto"/>
          <w:sz w:val="32"/>
          <w:szCs w:val="32"/>
          <w:u w:val="none"/>
          <w:lang w:val="en-US" w:eastAsia="zh-CN"/>
        </w:rPr>
        <w:t xml:space="preserve"> 2.扎实开展主题教育。</w:t>
      </w:r>
    </w:p>
    <w:p w14:paraId="2A1C41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3）学习贯彻习近平新时代中国特色社会主义思想主题教育。一是2025年4月7日制定了学习计划及集中学习制度，通过集中学习12次、专题讲座1次等，使每位党员深刻理解其精神实质和核心要义。二是对党员撰写的中央八项规定研讨材料进行审核把关，收集研讨稿20份，从而杜绝了党员发言材料直接从网上下载。</w:t>
      </w:r>
    </w:p>
    <w:p w14:paraId="1E3B7F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（4）认真开展党纪学习教育。一是开展党纪学习教育11次，提高了党员对党纪法规的认识和理解。二是党员教师都能够结合自身岗位和教学工作撰写发言材料，收集发言材料21份。</w:t>
      </w:r>
    </w:p>
    <w:p w14:paraId="3A45953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b/>
          <w:bCs/>
          <w:sz w:val="32"/>
          <w:szCs w:val="32"/>
          <w:u w:val="none"/>
          <w:lang w:val="en-US" w:eastAsia="zh-CN"/>
        </w:rPr>
        <w:t>3.落实意识形态工作责任制。</w:t>
      </w:r>
    </w:p>
    <w:p w14:paraId="301880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5）高度重视意识形态工作。一是2025年3月24日已成立意识形态工作领导小组。二是2025年4月6日制定意识形态工作计划、方案，2025年8月26日召开意识形态专题会议。三是开展丰富多彩的意识形态主题教育活动29次，收集师德师风承诺书30份，有效的加强了意识形态工作宣传教育。四是已在班子成员述职述廉报告中落实意识形态工作内容。</w:t>
      </w:r>
    </w:p>
    <w:p w14:paraId="5F43A7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cs="Times New Roman"/>
          <w:b/>
          <w:bCs/>
          <w:sz w:val="32"/>
          <w:szCs w:val="32"/>
          <w:u w:val="none"/>
          <w:lang w:val="en-US" w:eastAsia="zh-CN"/>
        </w:rPr>
      </w:pPr>
      <w:r>
        <w:rPr>
          <w:rFonts w:hint="default" w:ascii="Times New Roman" w:hAnsi="Times New Roman" w:cs="Times New Roman"/>
          <w:b/>
          <w:bCs/>
          <w:sz w:val="32"/>
          <w:szCs w:val="32"/>
          <w:u w:val="none"/>
          <w:lang w:val="en-US" w:eastAsia="zh-CN"/>
        </w:rPr>
        <w:t>4.全面贯彻落实党的教育方针。</w:t>
      </w:r>
    </w:p>
    <w:p w14:paraId="069F1B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6）严格落实“双减”工作要求。一是强化政策学习与执行刚性，严格遵守“一教一辅”政策：全体教师对减负及“一教一辅”政策认知显著提升，作业管理红线要求落实到位，“严禁超量布置作业”“不得要求学生自批自改”等规定全面执行。二是教辅教材清理：各学科教辅资料经全面审核，2024年已停用教辅全部停退，“一教一辅”目录内教辅选用规范且完成公示，教辅使用乱象得到有效整治。三是优化作业分层设计与动态管理：“基础+拓展”分层作业模式全面推行，重复性、惩罚性作业彻底杜绝。</w:t>
      </w:r>
    </w:p>
    <w:p w14:paraId="49D622F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7）提高思政教育重视程度。一是建立思政教育专题研究机制。将思政课纳入学校年度重点工作：学校党支部与教务处协同，每学期至少召开1次思政教育专题会议，思政课已正式纳入学校年度重点工作体系，思政课建设专题研究机制有效运转。二是配齐建强专职思政教师队伍：2025年9月已向教育局申请优先招聘1名思政专业教师；学校党员教师兼任思政课工作有序开展；非任专业兼任教师在2026年6月考取《道德与法治》教师资格证的工作也在积极推进中，思政教师队伍建设逐步强化。</w:t>
      </w:r>
    </w:p>
    <w:p w14:paraId="78524F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8）合理配置学校师资力量。一是争取政策支持长效解决，专项增补体育教师：积极向上级主管部门申请增加体育教师编制的工作取得进展，编制动态调整机制逐步建立，有效缓解因学生增速快导致的体育教师长期低于实际需求的状况，减少主科依赖政府购买服务教师填补缺口的情况。二是优化政府购买服务管理：现有38名购买服务教师中6人已定向培训为体育助教，主抓大课间、社团活动，使专业教师非教学负担显著减少，教师资源配置更趋合理。三是刚性落实课程配置标准：体育课时优先保障，严格执行每天1节体育课或体育活动课的标准，严禁挤占体育课的情况发生，学生体育课程权益得到切实保障。</w:t>
      </w:r>
    </w:p>
    <w:p w14:paraId="3326EC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b/>
          <w:bCs/>
          <w:sz w:val="32"/>
          <w:szCs w:val="32"/>
          <w:u w:val="none"/>
          <w:lang w:val="en-US" w:eastAsia="zh-CN"/>
        </w:rPr>
        <w:t>5.严格落实学校安全工作责任制。</w:t>
      </w:r>
    </w:p>
    <w:p w14:paraId="72E354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9）增强校园安全意识。一是2025年2月10日制定2024-2025年第二学期安全工作计划及行事历；2025年9月1日制定2025-2026第一学期安全工作计划及行事历；2025年8月31日成立安全工作领导小组；开展安全专题会议7次，主题班会安全教育活动9期。二是2025年9月1日制定学校安全各项管理制度22项，2025年9月1日制定安全工作定期研究机制1项，定期排查记录表21份。三是2025年4月-9月进行安全隐患排查5次，梳理出整改报告5份。学校将继续与上级有关部门联系，及时解决消防栓无法供水这一问题。</w:t>
      </w:r>
    </w:p>
    <w:p w14:paraId="095C37E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（10）降低安全潜在风险。建设单位已经于2025年8月底完成围墙新建工程项目。</w:t>
      </w:r>
    </w:p>
    <w:p w14:paraId="6BE0F4F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6.规范校服采购程序。</w:t>
      </w:r>
    </w:p>
    <w:p w14:paraId="6301C8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（11）</w:t>
      </w:r>
      <w:r>
        <w:rPr>
          <w:rFonts w:hint="default" w:ascii="Times New Roman" w:hAnsi="Times New Roman" w:cs="Times New Roman"/>
          <w:sz w:val="32"/>
          <w:szCs w:val="32"/>
          <w:u w:val="none"/>
          <w:lang w:val="en-US" w:eastAsia="zh-CN"/>
        </w:rPr>
        <w:t>严格履行校服采购程序</w:t>
      </w:r>
      <w:r>
        <w:rPr>
          <w:rFonts w:hint="default" w:ascii="Times New Roman" w:hAnsi="Times New Roman" w:eastAsia="仿宋_GB2312" w:cs="Times New Roman"/>
          <w:sz w:val="32"/>
          <w:szCs w:val="32"/>
          <w:u w:val="none"/>
          <w:lang w:val="en-US" w:eastAsia="zh-CN"/>
        </w:rPr>
        <w:t>。</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2025年5月12日已组织人员对《安徽省教育厅安徽省市场监督管理局关于进一步加强安徽省中小学生校服管理指导意见》文件进行专项学习。</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2025年1月-6月未统一定制采购校服的情况说明1份。</w:t>
      </w:r>
    </w:p>
    <w:p w14:paraId="6DC46F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（二）聚焦聚焦群众身边不正之风和腐败问题</w:t>
      </w:r>
    </w:p>
    <w:p w14:paraId="37E5C3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cs="Times New Roman"/>
          <w:b/>
          <w:bCs/>
          <w:sz w:val="32"/>
          <w:szCs w:val="32"/>
          <w:u w:val="none"/>
          <w:lang w:val="en-US" w:eastAsia="zh-CN"/>
        </w:rPr>
      </w:pPr>
      <w:r>
        <w:rPr>
          <w:rFonts w:hint="default" w:ascii="Times New Roman" w:hAnsi="Times New Roman" w:cs="Times New Roman"/>
          <w:b/>
          <w:bCs/>
          <w:sz w:val="32"/>
          <w:szCs w:val="32"/>
          <w:u w:val="none"/>
          <w:lang w:val="en-US" w:eastAsia="zh-CN"/>
        </w:rPr>
        <w:t>7.加强全面从严治党工作。</w:t>
      </w:r>
    </w:p>
    <w:p w14:paraId="4550D9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12）扛牢主体责任。一是2025年2月13日制定全面从严治党工作计划1份；开展全面从严治党学习活动11次，组织开展相关政策法规和文件精神学习4次，通过学习，党员教师的政治觉悟和党性修养得到明显提升，对党的忠诚度和执行力显著增强。二是2025年2月以来，开展全面从严治党与学校实际工作相融合活动4次；2025年4月20日中共凤台县第四实验小学支部委员会下发支委成员及分工文件；2025年7月14日分别制定凤台县第四实验小学《中层干部任职资格细则》和中层干部选拔任用方案，通过以上措施，落实了主体责任。</w:t>
      </w:r>
    </w:p>
    <w:p w14:paraId="06861C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13）加大责任压实力度。一是2025年4月20日制定党风廉政建设会议制度、责任制度及定期学习制度各1份，开展党风廉政建设学习11次，使党员教师强化了思想认识。二是2025年4月20日中共凤台县第四实验小学支部委员会下发支委成员及分工文件。三是开展党风廉政建设与实际工作相融合活动4次，开展谈心谈话15次，进一步提高了党员教师的思想觉悟。</w:t>
      </w:r>
    </w:p>
    <w:p w14:paraId="270F51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14）扎实开展党员警示教育活动。一是组织观看《零容忍》5集、《红线》等专题片，以真实案例敲响警钟。2025年6月27日参观廉政教育基地。二是每周一下午例会开展师德师风学习，提升了教师教学水平和师德修养。</w:t>
      </w:r>
    </w:p>
    <w:p w14:paraId="70381E4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cs="Times New Roman"/>
          <w:b/>
          <w:bCs/>
          <w:sz w:val="32"/>
          <w:szCs w:val="32"/>
          <w:u w:val="none"/>
          <w:lang w:val="en-US" w:eastAsia="zh-CN"/>
        </w:rPr>
      </w:pPr>
      <w:r>
        <w:rPr>
          <w:rFonts w:hint="default" w:ascii="Times New Roman" w:hAnsi="Times New Roman" w:cs="Times New Roman"/>
          <w:sz w:val="32"/>
          <w:szCs w:val="32"/>
          <w:u w:val="none"/>
          <w:lang w:val="en-US" w:eastAsia="zh-CN"/>
        </w:rPr>
        <w:t xml:space="preserve">    </w:t>
      </w:r>
      <w:r>
        <w:rPr>
          <w:rFonts w:hint="default" w:ascii="Times New Roman" w:hAnsi="Times New Roman" w:cs="Times New Roman"/>
          <w:b/>
          <w:bCs/>
          <w:sz w:val="32"/>
          <w:szCs w:val="32"/>
          <w:u w:val="none"/>
          <w:lang w:val="en-US" w:eastAsia="zh-CN"/>
        </w:rPr>
        <w:t>8.严格遵守财务制度。</w:t>
      </w:r>
    </w:p>
    <w:p w14:paraId="4811DA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15）规范工程管理。一是2025年5月16日总务处组织人员学习《工程建设项目管理办法》，2025年4月11日制定《凤台县第四实验小学工程验收管理办法》。二是2025年4月10日成立联合验收小组，使验收环节更规范透明。</w:t>
      </w:r>
    </w:p>
    <w:p w14:paraId="31CA69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sz w:val="32"/>
          <w:szCs w:val="32"/>
          <w:u w:val="none"/>
          <w:lang w:val="en-US" w:eastAsia="zh-CN"/>
        </w:rPr>
        <w:t>（16）落实固定资产管理制度。一是2025年3月25日制定《凤台县第四实验小学固定资产管理制度》并组织学习。对未登记的固定资产进行盘点，核实数量、型号、购置时间、使用状态等详细信息。二是已将未登记的4.5万余元物资补登到固定资产账目中。</w:t>
      </w:r>
    </w:p>
    <w:p w14:paraId="4836988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cs="Times New Roman"/>
          <w:sz w:val="32"/>
          <w:szCs w:val="32"/>
          <w:u w:val="none"/>
          <w:lang w:val="en-US" w:eastAsia="zh-CN"/>
        </w:rPr>
        <w:t>（17）严格审核把关差旅费报销。一是2025年3月25日制定《凤台县第四实验小学差旅费管理制度》，明确差旅费审批流程。二是已对财务人员进行专业培训，严格按照差旅费多级审核制度进行审核，使报销流程规范。</w:t>
      </w:r>
    </w:p>
    <w:p w14:paraId="157E30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（三）党组织领导班子、干部人才队伍和基层党组织建设有待加强</w:t>
      </w:r>
    </w:p>
    <w:p w14:paraId="55BBE5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9.</w:t>
      </w:r>
      <w:r>
        <w:rPr>
          <w:rFonts w:hint="default" w:ascii="Times New Roman" w:hAnsi="Times New Roman" w:cs="Times New Roman"/>
          <w:b/>
          <w:bCs/>
          <w:sz w:val="32"/>
          <w:szCs w:val="32"/>
          <w:u w:val="none"/>
          <w:lang w:val="en-US" w:eastAsia="zh-CN"/>
        </w:rPr>
        <w:t>加强干部队伍</w:t>
      </w:r>
      <w:r>
        <w:rPr>
          <w:rFonts w:hint="default" w:ascii="Times New Roman" w:hAnsi="Times New Roman" w:eastAsia="仿宋_GB2312" w:cs="Times New Roman"/>
          <w:b/>
          <w:bCs/>
          <w:sz w:val="32"/>
          <w:szCs w:val="32"/>
          <w:u w:val="none"/>
          <w:lang w:val="en-US" w:eastAsia="zh-CN"/>
        </w:rPr>
        <w:t>建设。</w:t>
      </w:r>
    </w:p>
    <w:p w14:paraId="56BFDE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w:t>
      </w:r>
      <w:r>
        <w:rPr>
          <w:rFonts w:hint="default" w:ascii="Times New Roman" w:hAnsi="Times New Roman" w:cs="Times New Roman"/>
          <w:sz w:val="32"/>
          <w:szCs w:val="32"/>
          <w:u w:val="none"/>
          <w:lang w:val="en-US" w:eastAsia="zh-CN"/>
        </w:rPr>
        <w:t>8</w:t>
      </w:r>
      <w:r>
        <w:rPr>
          <w:rFonts w:hint="default" w:ascii="Times New Roman" w:hAnsi="Times New Roman" w:eastAsia="仿宋_GB2312" w:cs="Times New Roman"/>
          <w:sz w:val="32"/>
          <w:szCs w:val="32"/>
          <w:u w:val="none"/>
          <w:lang w:val="en-US" w:eastAsia="zh-CN"/>
        </w:rPr>
        <w:t>）</w:t>
      </w:r>
      <w:r>
        <w:rPr>
          <w:rFonts w:hint="default" w:ascii="Times New Roman" w:hAnsi="Times New Roman" w:cs="Times New Roman"/>
          <w:sz w:val="32"/>
          <w:szCs w:val="32"/>
          <w:u w:val="none"/>
          <w:lang w:val="en-US" w:eastAsia="zh-CN"/>
        </w:rPr>
        <w:t>严肃</w:t>
      </w:r>
      <w:r>
        <w:rPr>
          <w:rFonts w:hint="default" w:ascii="Times New Roman" w:hAnsi="Times New Roman" w:eastAsia="仿宋_GB2312" w:cs="Times New Roman"/>
          <w:sz w:val="32"/>
          <w:szCs w:val="32"/>
          <w:u w:val="none"/>
          <w:lang w:val="en-US" w:eastAsia="zh-CN"/>
        </w:rPr>
        <w:t>党内政治生活。一是2025年3月份以来，共开展谈心谈话21次。二是收集批评与自我批评发言材料21篇。三是通过整改，已规范会议记录。</w:t>
      </w:r>
      <w:r>
        <w:rPr>
          <w:rFonts w:hint="default" w:ascii="Times New Roman" w:hAnsi="Times New Roman" w:cs="Times New Roman"/>
          <w:sz w:val="32"/>
          <w:szCs w:val="32"/>
          <w:u w:val="none"/>
          <w:lang w:val="en-US" w:eastAsia="zh-CN"/>
        </w:rPr>
        <w:t>通过整改，使的党内政治生活规范有序。</w:t>
      </w:r>
    </w:p>
    <w:p w14:paraId="1C39AC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cs="Times New Roman"/>
          <w:sz w:val="32"/>
          <w:szCs w:val="32"/>
          <w:u w:val="none"/>
          <w:lang w:val="en-US" w:eastAsia="zh-CN"/>
        </w:rPr>
        <w:t>（19）规范执行民主集中制</w:t>
      </w:r>
      <w:r>
        <w:rPr>
          <w:rFonts w:hint="default" w:ascii="Times New Roman" w:hAnsi="Times New Roman" w:eastAsia="仿宋_GB2312" w:cs="Times New Roman"/>
          <w:sz w:val="32"/>
          <w:szCs w:val="32"/>
          <w:u w:val="none"/>
          <w:lang w:val="en-US" w:eastAsia="zh-CN"/>
        </w:rPr>
        <w:t>。2025年3月27日完善了《凤台县第四实验小学党组织领导的校长负责制报告制度》及《凤台县第四实验小学校长办公会议（校务会议）议事规则》，“三重一大”议事程序已在支委会上讨论。</w:t>
      </w:r>
      <w:r>
        <w:rPr>
          <w:rFonts w:hint="default" w:ascii="Times New Roman" w:hAnsi="Times New Roman" w:cs="Times New Roman"/>
          <w:sz w:val="32"/>
          <w:szCs w:val="32"/>
          <w:u w:val="none"/>
          <w:lang w:val="en-US" w:eastAsia="zh-CN"/>
        </w:rPr>
        <w:t>通过以上措施，民主集中制执行规范合理。</w:t>
      </w:r>
    </w:p>
    <w:p w14:paraId="0516F2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10.</w:t>
      </w:r>
      <w:r>
        <w:rPr>
          <w:rFonts w:hint="default" w:ascii="Times New Roman" w:hAnsi="Times New Roman" w:cs="Times New Roman"/>
          <w:b/>
          <w:bCs/>
          <w:sz w:val="32"/>
          <w:szCs w:val="32"/>
          <w:u w:val="none"/>
          <w:lang w:val="en-US" w:eastAsia="zh-CN"/>
        </w:rPr>
        <w:t>强化</w:t>
      </w:r>
      <w:r>
        <w:rPr>
          <w:rFonts w:hint="default" w:ascii="Times New Roman" w:hAnsi="Times New Roman" w:eastAsia="仿宋_GB2312" w:cs="Times New Roman"/>
          <w:b/>
          <w:bCs/>
          <w:sz w:val="32"/>
          <w:szCs w:val="32"/>
          <w:u w:val="none"/>
          <w:lang w:val="en-US" w:eastAsia="zh-CN"/>
        </w:rPr>
        <w:t>干部队伍建设。</w:t>
      </w:r>
    </w:p>
    <w:p w14:paraId="2E04BE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w:t>
      </w:r>
      <w:r>
        <w:rPr>
          <w:rFonts w:hint="default" w:ascii="Times New Roman" w:hAnsi="Times New Roman" w:cs="Times New Roman"/>
          <w:sz w:val="32"/>
          <w:szCs w:val="32"/>
          <w:u w:val="none"/>
          <w:lang w:val="en-US" w:eastAsia="zh-CN"/>
        </w:rPr>
        <w:t>0</w:t>
      </w:r>
      <w:r>
        <w:rPr>
          <w:rFonts w:hint="default" w:ascii="Times New Roman" w:hAnsi="Times New Roman" w:eastAsia="仿宋_GB2312" w:cs="Times New Roman"/>
          <w:sz w:val="32"/>
          <w:szCs w:val="32"/>
          <w:u w:val="none"/>
          <w:lang w:val="en-US" w:eastAsia="zh-CN"/>
        </w:rPr>
        <w:t>）规范选人用人程序。2025年4月23日成立监督领导小组，2025年7月14日制定凤台县第四实验小学《中层干部任职资格细则》及《凤台县第四实验小学学校中层干部选拔任用方案》，已严格按照制度选人用人</w:t>
      </w:r>
      <w:r>
        <w:rPr>
          <w:rFonts w:hint="default" w:ascii="Times New Roman" w:hAnsi="Times New Roman" w:cs="Times New Roman"/>
          <w:sz w:val="32"/>
          <w:szCs w:val="32"/>
          <w:u w:val="none"/>
          <w:lang w:val="en-US" w:eastAsia="zh-CN"/>
        </w:rPr>
        <w:t>，程序规范</w:t>
      </w:r>
      <w:r>
        <w:rPr>
          <w:rFonts w:hint="default" w:ascii="Times New Roman" w:hAnsi="Times New Roman" w:eastAsia="仿宋_GB2312" w:cs="Times New Roman"/>
          <w:sz w:val="32"/>
          <w:szCs w:val="32"/>
          <w:u w:val="none"/>
          <w:lang w:val="en-US" w:eastAsia="zh-CN"/>
        </w:rPr>
        <w:t>。</w:t>
      </w:r>
    </w:p>
    <w:p w14:paraId="47DAF7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cs="Times New Roman"/>
          <w:sz w:val="32"/>
          <w:szCs w:val="32"/>
          <w:u w:val="none"/>
          <w:lang w:val="en-US" w:eastAsia="zh-CN"/>
        </w:rPr>
        <w:t>（21）强化“三务”公开管理</w:t>
      </w:r>
      <w:r>
        <w:rPr>
          <w:rFonts w:hint="default" w:ascii="Times New Roman" w:hAnsi="Times New Roman" w:eastAsia="仿宋_GB2312" w:cs="Times New Roman"/>
          <w:sz w:val="32"/>
          <w:szCs w:val="32"/>
          <w:u w:val="none"/>
          <w:lang w:val="en-US" w:eastAsia="zh-CN"/>
        </w:rPr>
        <w:t>。一是2025年4月25日制定了《凤台县第四实验小学三务公开制度实施细则》并组织各科室人员进行学习，确保各类信息能够及时、准确地公开。二是已在学校显著位置设置固定的信息公开栏。</w:t>
      </w:r>
      <w:r>
        <w:rPr>
          <w:rFonts w:hint="default" w:ascii="Times New Roman" w:hAnsi="Times New Roman" w:cs="Times New Roman"/>
          <w:sz w:val="32"/>
          <w:szCs w:val="32"/>
          <w:u w:val="none"/>
          <w:lang w:val="en-US" w:eastAsia="zh-CN"/>
        </w:rPr>
        <w:t>通过以上措施，能及时公开“三务”相关内容。</w:t>
      </w:r>
    </w:p>
    <w:p w14:paraId="033E5A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cs="Times New Roman"/>
          <w:sz w:val="32"/>
          <w:szCs w:val="32"/>
          <w:u w:val="none"/>
          <w:lang w:val="en-US" w:eastAsia="zh-CN"/>
        </w:rPr>
        <w:t>（22）改进工作作风</w:t>
      </w:r>
      <w:r>
        <w:rPr>
          <w:rFonts w:hint="default" w:ascii="Times New Roman" w:hAnsi="Times New Roman" w:eastAsia="仿宋_GB2312" w:cs="Times New Roman"/>
          <w:sz w:val="32"/>
          <w:szCs w:val="32"/>
          <w:u w:val="none"/>
          <w:lang w:val="en-US" w:eastAsia="zh-CN"/>
        </w:rPr>
        <w:t>。一是2025年3月28日制定支部学习计划，组织学习8次，根据形势发展及时更新学习内容。二是每学期根据支部工作开展情况，真实撰写工作总结。通过以上措施</w:t>
      </w:r>
      <w:r>
        <w:rPr>
          <w:rFonts w:hint="default" w:ascii="Times New Roman" w:hAnsi="Times New Roman" w:cs="Times New Roman"/>
          <w:sz w:val="32"/>
          <w:szCs w:val="32"/>
          <w:u w:val="none"/>
          <w:lang w:val="en-US" w:eastAsia="zh-CN"/>
        </w:rPr>
        <w:t>，让学校各项工作得到扎实有效的开展。</w:t>
      </w:r>
    </w:p>
    <w:p w14:paraId="427CB0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11.落实党建工作责任制。</w:t>
      </w:r>
    </w:p>
    <w:p w14:paraId="6C8FB8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w:t>
      </w:r>
      <w:r>
        <w:rPr>
          <w:rFonts w:hint="default" w:ascii="Times New Roman" w:hAnsi="Times New Roman" w:cs="Times New Roman"/>
          <w:sz w:val="32"/>
          <w:szCs w:val="32"/>
          <w:u w:val="none"/>
          <w:lang w:val="en-US" w:eastAsia="zh-CN"/>
        </w:rPr>
        <w:t>3</w:t>
      </w:r>
      <w:r>
        <w:rPr>
          <w:rFonts w:hint="default" w:ascii="Times New Roman" w:hAnsi="Times New Roman" w:eastAsia="仿宋_GB2312" w:cs="Times New Roman"/>
          <w:sz w:val="32"/>
          <w:szCs w:val="32"/>
          <w:u w:val="none"/>
          <w:lang w:val="en-US" w:eastAsia="zh-CN"/>
        </w:rPr>
        <w:t>）</w:t>
      </w:r>
      <w:r>
        <w:rPr>
          <w:rFonts w:hint="default" w:ascii="Times New Roman" w:hAnsi="Times New Roman" w:cs="Times New Roman"/>
          <w:sz w:val="32"/>
          <w:szCs w:val="32"/>
          <w:u w:val="none"/>
          <w:lang w:val="en-US" w:eastAsia="zh-CN"/>
        </w:rPr>
        <w:t>全面落实</w:t>
      </w:r>
      <w:r>
        <w:rPr>
          <w:rFonts w:hint="default" w:ascii="Times New Roman" w:hAnsi="Times New Roman" w:eastAsia="仿宋_GB2312" w:cs="Times New Roman"/>
          <w:sz w:val="32"/>
          <w:szCs w:val="32"/>
          <w:u w:val="none"/>
          <w:lang w:val="en-US" w:eastAsia="zh-CN"/>
        </w:rPr>
        <w:t>党建主体责任。一是2025年3月28日制定党建工作计划及学习计划安排表各1份，组织学习10次。二是已规范会议记录。</w:t>
      </w:r>
      <w:r>
        <w:rPr>
          <w:rFonts w:hint="default" w:ascii="Times New Roman" w:hAnsi="Times New Roman" w:cs="Times New Roman"/>
          <w:sz w:val="32"/>
          <w:szCs w:val="32"/>
          <w:u w:val="none"/>
          <w:lang w:val="en-US" w:eastAsia="zh-CN"/>
        </w:rPr>
        <w:t>通过学习，进一步提高了党员教师的思想觉悟。</w:t>
      </w:r>
    </w:p>
    <w:p w14:paraId="0D8CD8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w:t>
      </w:r>
      <w:r>
        <w:rPr>
          <w:rFonts w:hint="default" w:ascii="Times New Roman" w:hAnsi="Times New Roman" w:cs="Times New Roman"/>
          <w:sz w:val="32"/>
          <w:szCs w:val="32"/>
          <w:u w:val="none"/>
          <w:lang w:val="en-US" w:eastAsia="zh-CN"/>
        </w:rPr>
        <w:t>4</w:t>
      </w:r>
      <w:r>
        <w:rPr>
          <w:rFonts w:hint="default" w:ascii="Times New Roman" w:hAnsi="Times New Roman" w:eastAsia="仿宋_GB2312" w:cs="Times New Roman"/>
          <w:sz w:val="32"/>
          <w:szCs w:val="32"/>
          <w:u w:val="none"/>
          <w:lang w:val="en-US" w:eastAsia="zh-CN"/>
        </w:rPr>
        <w:t>）</w:t>
      </w:r>
      <w:r>
        <w:rPr>
          <w:rFonts w:hint="default" w:ascii="Times New Roman" w:hAnsi="Times New Roman" w:cs="Times New Roman"/>
          <w:sz w:val="32"/>
          <w:szCs w:val="32"/>
          <w:u w:val="none"/>
          <w:lang w:val="en-US" w:eastAsia="zh-CN"/>
        </w:rPr>
        <w:t>夯实</w:t>
      </w:r>
      <w:r>
        <w:rPr>
          <w:rFonts w:hint="default" w:ascii="Times New Roman" w:hAnsi="Times New Roman" w:eastAsia="仿宋_GB2312" w:cs="Times New Roman"/>
          <w:sz w:val="32"/>
          <w:szCs w:val="32"/>
          <w:u w:val="none"/>
          <w:lang w:val="en-US" w:eastAsia="zh-CN"/>
        </w:rPr>
        <w:t>党建业务</w:t>
      </w:r>
      <w:r>
        <w:rPr>
          <w:rFonts w:hint="default" w:ascii="Times New Roman" w:hAnsi="Times New Roman" w:cs="Times New Roman"/>
          <w:sz w:val="32"/>
          <w:szCs w:val="32"/>
          <w:u w:val="none"/>
          <w:lang w:val="en-US" w:eastAsia="zh-CN"/>
        </w:rPr>
        <w:t>基础</w:t>
      </w:r>
      <w:r>
        <w:rPr>
          <w:rFonts w:hint="default" w:ascii="Times New Roman" w:hAnsi="Times New Roman" w:eastAsia="仿宋_GB2312" w:cs="Times New Roman"/>
          <w:sz w:val="32"/>
          <w:szCs w:val="32"/>
          <w:u w:val="none"/>
          <w:lang w:val="en-US" w:eastAsia="zh-CN"/>
        </w:rPr>
        <w:t>。通过“线上+线下”形式学习，收集心得体会10篇，使每位党员都能准确理解和把握组织生活会与民主生活会的定义、目的、内容及要求。</w:t>
      </w:r>
    </w:p>
    <w:p w14:paraId="210657BB">
      <w:pPr>
        <w:keepNext w:val="0"/>
        <w:keepLines w:val="0"/>
        <w:pageBreakBefore w:val="0"/>
        <w:widowControl w:val="0"/>
        <w:kinsoku/>
        <w:wordWrap/>
        <w:overflowPunct/>
        <w:topLinePunct w:val="0"/>
        <w:autoSpaceDE/>
        <w:autoSpaceDN/>
        <w:bidi w:val="0"/>
        <w:adjustRightInd/>
        <w:snapToGrid/>
        <w:spacing w:line="540" w:lineRule="exact"/>
        <w:ind w:left="0" w:leftChars="0" w:firstLine="630"/>
        <w:textAlignment w:val="auto"/>
        <w:outlineLvl w:val="9"/>
        <w:rPr>
          <w:rFonts w:hint="default" w:ascii="Times New Roman" w:hAnsi="Times New Roman" w:eastAsia="仿宋_GB2312" w:cs="Times New Roman"/>
          <w:b w:val="0"/>
          <w:bCs/>
          <w:sz w:val="32"/>
          <w:szCs w:val="32"/>
          <w:lang w:eastAsia="zh-CN"/>
        </w:rPr>
      </w:pPr>
      <w:r>
        <w:rPr>
          <w:rFonts w:hint="default" w:ascii="Times New Roman" w:hAnsi="Times New Roman" w:eastAsia="黑体" w:cs="Times New Roman"/>
          <w:sz w:val="32"/>
          <w:szCs w:val="32"/>
          <w:u w:val="none"/>
          <w:lang w:val="en-US" w:eastAsia="zh-CN"/>
        </w:rPr>
        <w:t>三、强化成果运用，持续提升巡视整改政治效果</w:t>
      </w:r>
    </w:p>
    <w:p w14:paraId="2F342CEC">
      <w:pPr>
        <w:keepNext w:val="0"/>
        <w:keepLines w:val="0"/>
        <w:pageBreakBefore w:val="0"/>
        <w:widowControl w:val="0"/>
        <w:kinsoku/>
        <w:wordWrap/>
        <w:overflowPunct/>
        <w:topLinePunct w:val="0"/>
        <w:autoSpaceDE/>
        <w:autoSpaceDN/>
        <w:bidi w:val="0"/>
        <w:adjustRightInd/>
        <w:snapToGrid/>
        <w:spacing w:line="540" w:lineRule="exact"/>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一强化责任意识，高效落实整改。</w:t>
      </w:r>
      <w:r>
        <w:rPr>
          <w:rFonts w:hint="default" w:ascii="Times New Roman" w:hAnsi="Times New Roman" w:eastAsia="仿宋_GB2312" w:cs="Times New Roman"/>
          <w:sz w:val="32"/>
          <w:szCs w:val="32"/>
          <w:u w:val="none"/>
          <w:lang w:val="en-US" w:eastAsia="zh-CN"/>
        </w:rPr>
        <w:t>学校将进一步坚定整改决心，狠抓对巡察中发现的问题，对已基本完成的整改任务，适时组织“回头看”，巩固整改成果，对需要较长时间整改的项目，紧盯不放，做到边整边改、立行立改。以专项整治为载体，促进巡察反馈意见的整改落实。做到件件有落实、事事有回音，推动学校各项工作健康有序开展。</w:t>
      </w:r>
    </w:p>
    <w:p w14:paraId="02A73CAC">
      <w:pPr>
        <w:keepNext w:val="0"/>
        <w:keepLines w:val="0"/>
        <w:pageBreakBefore w:val="0"/>
        <w:widowControl w:val="0"/>
        <w:kinsoku/>
        <w:wordWrap/>
        <w:overflowPunct/>
        <w:topLinePunct w:val="0"/>
        <w:autoSpaceDE/>
        <w:autoSpaceDN/>
        <w:bidi w:val="0"/>
        <w:adjustRightInd/>
        <w:snapToGrid/>
        <w:spacing w:line="540" w:lineRule="exact"/>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二是科学建章立制，狠抓巩固落实。</w:t>
      </w:r>
      <w:r>
        <w:rPr>
          <w:rFonts w:hint="default" w:ascii="Times New Roman" w:hAnsi="Times New Roman" w:eastAsia="仿宋_GB2312" w:cs="Times New Roman"/>
          <w:sz w:val="32"/>
          <w:szCs w:val="32"/>
          <w:u w:val="none"/>
          <w:lang w:val="en-US" w:eastAsia="zh-CN"/>
        </w:rPr>
        <w:t>不断优化制度建设，坚持以制度管人管事，建立健全一系列可操性强的制度并狠抓贯彻落实，确保长效、管用。</w:t>
      </w:r>
    </w:p>
    <w:p w14:paraId="05A1DA81">
      <w:pPr>
        <w:keepNext w:val="0"/>
        <w:keepLines w:val="0"/>
        <w:pageBreakBefore w:val="0"/>
        <w:widowControl w:val="0"/>
        <w:kinsoku/>
        <w:wordWrap/>
        <w:overflowPunct/>
        <w:topLinePunct w:val="0"/>
        <w:autoSpaceDE/>
        <w:autoSpaceDN/>
        <w:bidi w:val="0"/>
        <w:adjustRightInd/>
        <w:snapToGrid/>
        <w:spacing w:line="540" w:lineRule="exact"/>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三是严明党的纪律，树立清风正气。</w:t>
      </w:r>
      <w:r>
        <w:rPr>
          <w:rFonts w:hint="default" w:ascii="Times New Roman" w:hAnsi="Times New Roman" w:eastAsia="仿宋_GB2312" w:cs="Times New Roman"/>
          <w:sz w:val="32"/>
          <w:szCs w:val="32"/>
          <w:u w:val="none"/>
          <w:lang w:val="en-US" w:eastAsia="zh-CN"/>
        </w:rPr>
        <w:t>进一步增强主人翁意识，坚持抓党建促教学发展，坚持党要管党、从严治党，严格落实党风廉政建设责任制，进一步加强“两个责任”落实，强化廉政教育，筑牢法纪防线，严格落实中央八项规定及其实施细则，持之以恒纠正“四风”。真正做到以优良党风促政风、带师风。通过巡察整改，不断推动凤台县第四实验小学党支部各项工作上新水平、出新成果。</w:t>
      </w:r>
    </w:p>
    <w:p w14:paraId="5CDDA78C">
      <w:pPr>
        <w:keepNext w:val="0"/>
        <w:keepLines w:val="0"/>
        <w:pageBreakBefore w:val="0"/>
        <w:widowControl w:val="0"/>
        <w:kinsoku/>
        <w:wordWrap/>
        <w:overflowPunct/>
        <w:topLinePunct w:val="0"/>
        <w:autoSpaceDE/>
        <w:autoSpaceDN/>
        <w:bidi w:val="0"/>
        <w:adjustRightInd/>
        <w:snapToGrid/>
        <w:spacing w:line="540" w:lineRule="exact"/>
        <w:ind w:left="0" w:leftChars="0" w:firstLine="630"/>
        <w:jc w:val="left"/>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欢迎广大干部群众对巡察整改落实情况进行监督。如有意见建议，请及时向我们反映。联系方式：电话</w:t>
      </w:r>
      <w:r>
        <w:rPr>
          <w:rFonts w:hint="default" w:ascii="Times New Roman" w:hAnsi="Times New Roman" w:cs="Times New Roman"/>
          <w:b w:val="0"/>
          <w:bCs/>
          <w:sz w:val="32"/>
          <w:szCs w:val="32"/>
          <w:lang w:val="en-US" w:eastAsia="zh-CN"/>
        </w:rPr>
        <w:t>0554-8880401</w:t>
      </w:r>
      <w:r>
        <w:rPr>
          <w:rFonts w:hint="default" w:ascii="Times New Roman" w:hAnsi="Times New Roman" w:eastAsia="仿宋_GB2312" w:cs="Times New Roman"/>
          <w:b w:val="0"/>
          <w:bCs/>
          <w:sz w:val="32"/>
          <w:szCs w:val="32"/>
        </w:rPr>
        <w:t>;邮政地址：</w:t>
      </w:r>
      <w:r>
        <w:rPr>
          <w:rFonts w:hint="default" w:ascii="Times New Roman" w:hAnsi="Times New Roman" w:cs="Times New Roman"/>
          <w:b w:val="0"/>
          <w:bCs/>
          <w:sz w:val="32"/>
          <w:szCs w:val="32"/>
          <w:lang w:val="en-US" w:eastAsia="zh-CN"/>
        </w:rPr>
        <w:t>凤台县第四实验小学</w:t>
      </w:r>
      <w:r>
        <w:rPr>
          <w:rFonts w:hint="default" w:ascii="Times New Roman" w:hAnsi="Times New Roman" w:eastAsia="仿宋_GB2312" w:cs="Times New Roman"/>
          <w:b w:val="0"/>
          <w:bCs/>
          <w:sz w:val="32"/>
          <w:szCs w:val="32"/>
        </w:rPr>
        <w:t>；电子邮箱</w:t>
      </w:r>
      <w:r>
        <w:rPr>
          <w:rFonts w:hint="default" w:ascii="Times New Roman" w:hAnsi="Times New Roman" w:cs="Times New Roman"/>
          <w:b w:val="0"/>
          <w:bCs/>
          <w:sz w:val="32"/>
          <w:szCs w:val="32"/>
          <w:lang w:val="en-US" w:eastAsia="zh-CN"/>
        </w:rPr>
        <w:t>36016588@qq.com</w:t>
      </w:r>
      <w:r>
        <w:rPr>
          <w:rFonts w:hint="default" w:ascii="Times New Roman" w:hAnsi="Times New Roman" w:eastAsia="仿宋_GB2312" w:cs="Times New Roman"/>
          <w:b w:val="0"/>
          <w:bCs/>
          <w:sz w:val="32"/>
          <w:szCs w:val="32"/>
        </w:rPr>
        <w:t>。</w:t>
      </w:r>
    </w:p>
    <w:p w14:paraId="2B413D8C">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outlineLvl w:val="9"/>
        <w:rPr>
          <w:rFonts w:hint="default" w:ascii="Times New Roman" w:hAnsi="Times New Roman" w:eastAsia="仿宋_GB2312" w:cs="Times New Roman"/>
          <w:b w:val="0"/>
          <w:bCs/>
          <w:sz w:val="32"/>
          <w:szCs w:val="32"/>
        </w:rPr>
      </w:pPr>
    </w:p>
    <w:p w14:paraId="129FFAC6">
      <w:pPr>
        <w:keepNext w:val="0"/>
        <w:keepLines w:val="0"/>
        <w:pageBreakBefore w:val="0"/>
        <w:widowControl w:val="0"/>
        <w:kinsoku/>
        <w:wordWrap/>
        <w:overflowPunct/>
        <w:topLinePunct w:val="0"/>
        <w:autoSpaceDE/>
        <w:autoSpaceDN/>
        <w:bidi w:val="0"/>
        <w:adjustRightInd/>
        <w:snapToGrid/>
        <w:spacing w:line="540" w:lineRule="exact"/>
        <w:ind w:firstLine="2880" w:firstLineChars="900"/>
        <w:textAlignment w:val="auto"/>
        <w:outlineLvl w:val="9"/>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中共</w:t>
      </w:r>
      <w:r>
        <w:rPr>
          <w:rFonts w:hint="default" w:ascii="Times New Roman" w:hAnsi="Times New Roman" w:cs="Times New Roman"/>
          <w:b w:val="0"/>
          <w:bCs/>
          <w:sz w:val="32"/>
          <w:szCs w:val="32"/>
          <w:lang w:val="en-US" w:eastAsia="zh-CN"/>
        </w:rPr>
        <w:t>凤台县第四实验小学支部委员会</w:t>
      </w:r>
    </w:p>
    <w:p w14:paraId="3C8780FA">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outlineLvl w:val="9"/>
        <w:rPr>
          <w:rFonts w:hint="eastAsia" w:ascii="仿宋_GB2312" w:hAnsi="仿宋_GB2312" w:eastAsia="仿宋_GB2312" w:cs="仿宋_GB2312"/>
          <w:b w:val="0"/>
          <w:bCs/>
          <w:sz w:val="32"/>
          <w:szCs w:val="32"/>
        </w:rPr>
      </w:pPr>
      <w:r>
        <w:rPr>
          <w:rFonts w:hint="default" w:ascii="Times New Roman" w:hAnsi="Times New Roman" w:cs="Times New Roman"/>
          <w:b w:val="0"/>
          <w:bCs/>
          <w:sz w:val="32"/>
          <w:szCs w:val="32"/>
          <w:lang w:val="en-US" w:eastAsia="zh-CN"/>
        </w:rPr>
        <w:t>2026</w:t>
      </w:r>
      <w:r>
        <w:rPr>
          <w:rFonts w:hint="default" w:ascii="Times New Roman" w:hAnsi="Times New Roman" w:eastAsia="仿宋_GB2312" w:cs="Times New Roman"/>
          <w:b w:val="0"/>
          <w:bCs/>
          <w:sz w:val="32"/>
          <w:szCs w:val="32"/>
        </w:rPr>
        <w:t>年</w:t>
      </w:r>
      <w:r>
        <w:rPr>
          <w:rFonts w:hint="default" w:ascii="Times New Roman" w:hAnsi="Times New Roman" w:cs="Times New Roman"/>
          <w:b w:val="0"/>
          <w:bCs/>
          <w:sz w:val="32"/>
          <w:szCs w:val="32"/>
          <w:lang w:val="en-US" w:eastAsia="zh-CN"/>
        </w:rPr>
        <w:t>1</w:t>
      </w:r>
      <w:r>
        <w:rPr>
          <w:rFonts w:hint="default" w:ascii="Times New Roman" w:hAnsi="Times New Roman" w:eastAsia="仿宋_GB2312" w:cs="Times New Roman"/>
          <w:b w:val="0"/>
          <w:bCs/>
          <w:sz w:val="32"/>
          <w:szCs w:val="32"/>
        </w:rPr>
        <w:t>月</w:t>
      </w:r>
      <w:r>
        <w:rPr>
          <w:rFonts w:hint="default" w:ascii="Times New Roman" w:hAnsi="Times New Roman" w:cs="Times New Roman"/>
          <w:b w:val="0"/>
          <w:bCs/>
          <w:sz w:val="32"/>
          <w:szCs w:val="32"/>
          <w:lang w:val="en-US" w:eastAsia="zh-CN"/>
        </w:rPr>
        <w:t>18</w:t>
      </w:r>
      <w:r>
        <w:rPr>
          <w:rFonts w:hint="default" w:ascii="Times New Roman" w:hAnsi="Times New Roman" w:eastAsia="仿宋_GB2312" w:cs="Times New Roman"/>
          <w:b w:val="0"/>
          <w:bCs/>
          <w:sz w:val="32"/>
          <w:szCs w:val="32"/>
        </w:rPr>
        <w:t>日</w:t>
      </w:r>
    </w:p>
    <w:p w14:paraId="1845426D"/>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429D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ECCBB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1ECCBB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F2D65"/>
    <w:rsid w:val="139A199E"/>
    <w:rsid w:val="18994C62"/>
    <w:rsid w:val="207E7DA8"/>
    <w:rsid w:val="35A05501"/>
    <w:rsid w:val="38F9431A"/>
    <w:rsid w:val="63F124ED"/>
    <w:rsid w:val="6CEC7531"/>
    <w:rsid w:val="7FBC2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style51"/>
    <w:qFormat/>
    <w:uiPriority w:val="99"/>
    <w:rPr>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4660</Words>
  <Characters>4910</Characters>
  <Lines>0</Lines>
  <Paragraphs>0</Paragraphs>
  <TotalTime>185</TotalTime>
  <ScaleCrop>false</ScaleCrop>
  <LinksUpToDate>false</LinksUpToDate>
  <CharactersWithSpaces>4922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2025-09-26T07:55:00Z</dcterms:created>
  <dc:creator>Lenovo</dc:creator>
  <cp:lastModifiedBy>微  暖 ☀</cp:lastModifiedBy>
  <dcterms:modified xsi:type="dcterms:W3CDTF">2026-02-26T07:06:47Z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DB4095D016D64C56B9217DB1E7D9CCAD_13</vt:lpwstr>
  </property>
  <property fmtid="{D5CDD505-2E9C-101B-9397-08002B2CF9AE}" pid="4" name="KSOTemplateDocerSaveRecord">
    <vt:lpwstr>eyJoZGlkIjoiNmVjYTI5YzI0ZTZjM2UxZjU5NzkyYmNlNzBiMzBhYzkiLCJ1c2VySWQiOiIzMDI1MzM4NTYifQ==</vt:lpwstr>
  </property>
</Properties>
</file>